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E0" w:rsidRPr="00771FE0" w:rsidRDefault="009173F7" w:rsidP="00771FE0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221480" cy="2042160"/>
            <wp:effectExtent l="19050" t="0" r="7620" b="0"/>
            <wp:docPr id="4" name="Рисунок 1" descr="https://dzr.city/image/news/city/proekt-dzerzhi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zr.city/image/news/city/proekt-dzerzhin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FE0" w:rsidRPr="00771FE0">
        <w:rPr>
          <w:rFonts w:ascii="Arno Pro Caption" w:eastAsia="Times New Roman" w:hAnsi="Arno Pro Caption" w:cs="Times New Roman"/>
          <w:b/>
          <w:i/>
          <w:color w:val="FF0000"/>
          <w:sz w:val="32"/>
          <w:szCs w:val="32"/>
        </w:rPr>
        <w:t xml:space="preserve"> (ППМИ)</w:t>
      </w:r>
    </w:p>
    <w:p w:rsidR="00771FE0" w:rsidRPr="00771FE0" w:rsidRDefault="00771FE0" w:rsidP="00771FE0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sz w:val="32"/>
          <w:szCs w:val="32"/>
        </w:rPr>
      </w:pPr>
      <w:r w:rsidRPr="00771FE0">
        <w:rPr>
          <w:rFonts w:ascii="Arno Pro Caption" w:eastAsia="Times New Roman" w:hAnsi="Arno Pro Caption" w:cs="Times New Roman"/>
          <w:b/>
          <w:i/>
          <w:color w:val="FF0000"/>
          <w:sz w:val="32"/>
          <w:szCs w:val="32"/>
        </w:rPr>
        <w:t xml:space="preserve"> </w:t>
      </w:r>
      <w:proofErr w:type="gramStart"/>
      <w:r w:rsidRPr="00771FE0">
        <w:rPr>
          <w:rFonts w:ascii="Arno Pro Caption" w:eastAsia="Times New Roman" w:hAnsi="Arno Pro Caption" w:cs="Times New Roman"/>
          <w:b/>
          <w:i/>
          <w:color w:val="FF0000"/>
          <w:sz w:val="32"/>
          <w:szCs w:val="32"/>
        </w:rPr>
        <w:t>направлена</w:t>
      </w:r>
      <w:proofErr w:type="gramEnd"/>
      <w:r w:rsidRPr="00771FE0">
        <w:rPr>
          <w:rFonts w:ascii="Arno Pro Caption" w:eastAsia="Times New Roman" w:hAnsi="Arno Pro Caption" w:cs="Times New Roman"/>
          <w:b/>
          <w:i/>
          <w:color w:val="FF0000"/>
          <w:sz w:val="32"/>
          <w:szCs w:val="32"/>
        </w:rPr>
        <w:t xml:space="preserve"> на решение именно тех проблем,</w:t>
      </w:r>
    </w:p>
    <w:p w:rsidR="00771FE0" w:rsidRPr="00771FE0" w:rsidRDefault="00771FE0" w:rsidP="00771F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32"/>
          <w:szCs w:val="32"/>
        </w:rPr>
      </w:pPr>
      <w:r w:rsidRPr="00771FE0">
        <w:rPr>
          <w:rFonts w:ascii="Arno Pro Caption" w:eastAsia="Times New Roman" w:hAnsi="Arno Pro Caption" w:cs="Times New Roman"/>
          <w:b/>
          <w:i/>
          <w:color w:val="FF0000"/>
          <w:sz w:val="32"/>
          <w:szCs w:val="32"/>
        </w:rPr>
        <w:t>которые жители самостоятельно определяют на собраниях</w:t>
      </w:r>
      <w:r w:rsidRPr="00771FE0">
        <w:rPr>
          <w:rFonts w:ascii="Arno Pro Caption" w:eastAsia="Times New Roman" w:hAnsi="Arno Pro Caption" w:cs="Times New Roman"/>
          <w:i/>
          <w:color w:val="FF0000"/>
          <w:sz w:val="32"/>
          <w:szCs w:val="32"/>
        </w:rPr>
        <w:t>!</w:t>
      </w:r>
    </w:p>
    <w:p w:rsidR="00771FE0" w:rsidRDefault="00771FE0" w:rsidP="00771FE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4F4">
        <w:rPr>
          <w:rFonts w:ascii="Times New Roman" w:hAnsi="Times New Roman" w:cs="Times New Roman"/>
          <w:i/>
          <w:sz w:val="28"/>
          <w:szCs w:val="28"/>
        </w:rPr>
        <w:t xml:space="preserve">ППМИ является одной из наиболее распространенных практик </w:t>
      </w:r>
      <w:proofErr w:type="gramStart"/>
      <w:r w:rsidRPr="003834F4">
        <w:rPr>
          <w:rFonts w:ascii="Times New Roman" w:hAnsi="Times New Roman" w:cs="Times New Roman"/>
          <w:i/>
          <w:sz w:val="28"/>
          <w:szCs w:val="28"/>
        </w:rPr>
        <w:t>инициативного</w:t>
      </w:r>
      <w:proofErr w:type="gramEnd"/>
      <w:r w:rsidRPr="003834F4">
        <w:rPr>
          <w:rFonts w:ascii="Times New Roman" w:hAnsi="Times New Roman" w:cs="Times New Roman"/>
          <w:i/>
          <w:sz w:val="28"/>
          <w:szCs w:val="28"/>
        </w:rPr>
        <w:t xml:space="preserve"> бюджетирования. Главной ее целью является вовлечение граждан в решение вопросов местного значения, в развитие общественной инфраструктуры. Участвуя в данной программе, жители непосредственно определяют направления расходования бюджетных средств, софинансируют выбранные объекты, вправе контролировать выполнение работ. Софинансирование также осуществляется из республиканского и местного бюджетов. </w:t>
      </w:r>
    </w:p>
    <w:p w:rsidR="003834F4" w:rsidRDefault="003834F4" w:rsidP="00771FE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Пяльмское сельское поселение </w:t>
      </w:r>
      <w:r w:rsidR="007951A6">
        <w:rPr>
          <w:rFonts w:ascii="Times New Roman" w:hAnsi="Times New Roman" w:cs="Times New Roman"/>
          <w:i/>
          <w:sz w:val="28"/>
          <w:szCs w:val="28"/>
        </w:rPr>
        <w:t>планирует участие</w:t>
      </w:r>
      <w:r w:rsidR="003426BA">
        <w:rPr>
          <w:rFonts w:ascii="Times New Roman" w:hAnsi="Times New Roman" w:cs="Times New Roman"/>
          <w:i/>
          <w:sz w:val="28"/>
          <w:szCs w:val="28"/>
        </w:rPr>
        <w:t xml:space="preserve"> в конкурсном отборе на 2019 год!</w:t>
      </w:r>
    </w:p>
    <w:p w:rsidR="003426BA" w:rsidRDefault="007951A6" w:rsidP="00771FE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Жителям необходимо принять участие в выборе направления, которое они  считают первоочередным на сегодняшний день.</w:t>
      </w:r>
    </w:p>
    <w:p w:rsidR="007951A6" w:rsidRPr="007951A6" w:rsidRDefault="007951A6" w:rsidP="007951A6">
      <w:pPr>
        <w:pStyle w:val="a5"/>
        <w:jc w:val="center"/>
        <w:rPr>
          <w:rFonts w:ascii="Times New Roman" w:hAnsi="Times New Roman" w:cs="Times New Roman"/>
          <w:b/>
        </w:rPr>
      </w:pPr>
      <w:r w:rsidRPr="007951A6">
        <w:rPr>
          <w:rFonts w:ascii="Times New Roman" w:hAnsi="Times New Roman" w:cs="Times New Roman"/>
          <w:b/>
        </w:rPr>
        <w:t>АНКЕТА</w:t>
      </w:r>
    </w:p>
    <w:p w:rsidR="007951A6" w:rsidRPr="007951A6" w:rsidRDefault="007951A6" w:rsidP="007951A6">
      <w:pPr>
        <w:pStyle w:val="a5"/>
        <w:jc w:val="center"/>
        <w:rPr>
          <w:rFonts w:ascii="Times New Roman" w:hAnsi="Times New Roman" w:cs="Times New Roman"/>
          <w:b/>
        </w:rPr>
      </w:pPr>
      <w:r w:rsidRPr="007951A6">
        <w:rPr>
          <w:rFonts w:ascii="Times New Roman" w:hAnsi="Times New Roman" w:cs="Times New Roman"/>
          <w:b/>
        </w:rPr>
        <w:t>по Программе поддержки местных инициатив в Пяльмском сельском поселении</w:t>
      </w:r>
    </w:p>
    <w:p w:rsidR="007951A6" w:rsidRPr="007951A6" w:rsidRDefault="007951A6" w:rsidP="007951A6">
      <w:pPr>
        <w:pStyle w:val="a5"/>
        <w:rPr>
          <w:rFonts w:ascii="Times New Roman" w:hAnsi="Times New Roman" w:cs="Times New Roman"/>
        </w:rPr>
      </w:pPr>
    </w:p>
    <w:p w:rsidR="007951A6" w:rsidRPr="007951A6" w:rsidRDefault="007951A6" w:rsidP="007951A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951A6">
        <w:rPr>
          <w:rFonts w:ascii="Times New Roman" w:hAnsi="Times New Roman" w:cs="Times New Roman"/>
          <w:sz w:val="18"/>
          <w:szCs w:val="18"/>
        </w:rPr>
        <w:t xml:space="preserve">        Просим Вас выбрать одно из направлений, а также подтвердить готовность участия в </w:t>
      </w:r>
      <w:proofErr w:type="spellStart"/>
      <w:r w:rsidRPr="007951A6">
        <w:rPr>
          <w:rFonts w:ascii="Times New Roman" w:hAnsi="Times New Roman" w:cs="Times New Roman"/>
          <w:sz w:val="18"/>
          <w:szCs w:val="18"/>
        </w:rPr>
        <w:t>софинансировании</w:t>
      </w:r>
      <w:proofErr w:type="spellEnd"/>
      <w:r w:rsidRPr="007951A6">
        <w:rPr>
          <w:rFonts w:ascii="Times New Roman" w:hAnsi="Times New Roman" w:cs="Times New Roman"/>
          <w:sz w:val="18"/>
          <w:szCs w:val="18"/>
        </w:rPr>
        <w:t xml:space="preserve"> выбранного Вами направления в программе. </w:t>
      </w:r>
    </w:p>
    <w:p w:rsidR="007951A6" w:rsidRPr="007951A6" w:rsidRDefault="007951A6" w:rsidP="007951A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951A6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7951A6">
        <w:rPr>
          <w:rFonts w:ascii="Times New Roman" w:hAnsi="Times New Roman" w:cs="Times New Roman"/>
          <w:sz w:val="18"/>
          <w:szCs w:val="18"/>
        </w:rPr>
        <w:t>Решение</w:t>
      </w:r>
      <w:proofErr w:type="gramEnd"/>
      <w:r w:rsidRPr="007951A6">
        <w:rPr>
          <w:rFonts w:ascii="Times New Roman" w:hAnsi="Times New Roman" w:cs="Times New Roman"/>
          <w:sz w:val="18"/>
          <w:szCs w:val="18"/>
        </w:rPr>
        <w:t xml:space="preserve"> каких задач  на территории сельского поселения Вы считаете первоочередными?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09"/>
        <w:gridCol w:w="8760"/>
      </w:tblGrid>
      <w:tr w:rsidR="007951A6" w:rsidRPr="007951A6" w:rsidTr="00892D5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  <w:r w:rsidRPr="007951A6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 </w:t>
            </w:r>
          </w:p>
        </w:tc>
        <w:tc>
          <w:tcPr>
            <w:tcW w:w="8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  <w:r w:rsidRPr="007951A6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Замена уличного освещения</w:t>
            </w:r>
          </w:p>
        </w:tc>
      </w:tr>
      <w:tr w:rsidR="007951A6" w:rsidRPr="007951A6" w:rsidTr="00892D5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  <w:r w:rsidRPr="007951A6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  <w:r w:rsidRPr="007951A6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Обустройство детской площадки</w:t>
            </w:r>
          </w:p>
        </w:tc>
      </w:tr>
      <w:tr w:rsidR="007951A6" w:rsidRPr="007951A6" w:rsidTr="00892D5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</w:p>
        </w:tc>
      </w:tr>
      <w:tr w:rsidR="007951A6" w:rsidRPr="007951A6" w:rsidTr="00892D5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</w:p>
        </w:tc>
      </w:tr>
      <w:tr w:rsidR="007951A6" w:rsidRPr="007951A6" w:rsidTr="00892D5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color w:val="292929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1A6" w:rsidRPr="007951A6" w:rsidRDefault="007951A6" w:rsidP="007951A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1A6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Иное  (указать)</w:t>
            </w:r>
          </w:p>
        </w:tc>
      </w:tr>
    </w:tbl>
    <w:p w:rsidR="007951A6" w:rsidRPr="007951A6" w:rsidRDefault="007951A6" w:rsidP="007951A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951A6">
        <w:rPr>
          <w:rFonts w:ascii="Times New Roman" w:hAnsi="Times New Roman" w:cs="Times New Roman"/>
          <w:sz w:val="18"/>
          <w:szCs w:val="18"/>
        </w:rPr>
        <w:t xml:space="preserve">         Также необходимо указать какую сумму Вы готовы внести для участия в программе по выбранному вами направлению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7951A6">
        <w:rPr>
          <w:rFonts w:ascii="Times New Roman" w:hAnsi="Times New Roman" w:cs="Times New Roman"/>
          <w:sz w:val="18"/>
          <w:szCs w:val="18"/>
        </w:rPr>
        <w:t>100 руб.,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7951A6">
        <w:rPr>
          <w:rFonts w:ascii="Times New Roman" w:hAnsi="Times New Roman" w:cs="Times New Roman"/>
          <w:sz w:val="18"/>
          <w:szCs w:val="18"/>
        </w:rPr>
        <w:t>00 руб.,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51A6">
        <w:rPr>
          <w:rFonts w:ascii="Times New Roman" w:hAnsi="Times New Roman" w:cs="Times New Roman"/>
          <w:sz w:val="18"/>
          <w:szCs w:val="18"/>
        </w:rPr>
        <w:t>300 руб.,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51A6">
        <w:rPr>
          <w:rFonts w:ascii="Times New Roman" w:hAnsi="Times New Roman" w:cs="Times New Roman"/>
          <w:sz w:val="18"/>
          <w:szCs w:val="18"/>
        </w:rPr>
        <w:t xml:space="preserve">иная сумма (указать конкретно) </w:t>
      </w:r>
      <w:proofErr w:type="spellStart"/>
      <w:r w:rsidRPr="007951A6">
        <w:rPr>
          <w:rFonts w:ascii="Times New Roman" w:hAnsi="Times New Roman" w:cs="Times New Roman"/>
          <w:sz w:val="18"/>
          <w:szCs w:val="18"/>
        </w:rPr>
        <w:t>________руб</w:t>
      </w:r>
      <w:proofErr w:type="spellEnd"/>
      <w:r w:rsidRPr="007951A6">
        <w:rPr>
          <w:rFonts w:ascii="Times New Roman" w:hAnsi="Times New Roman" w:cs="Times New Roman"/>
          <w:sz w:val="18"/>
          <w:szCs w:val="18"/>
        </w:rPr>
        <w:t>.</w:t>
      </w:r>
    </w:p>
    <w:p w:rsidR="007951A6" w:rsidRPr="007951A6" w:rsidRDefault="007951A6" w:rsidP="007951A6">
      <w:pPr>
        <w:pStyle w:val="a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426BA" w:rsidRDefault="007951A6" w:rsidP="008922F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Заполненные анкеты </w:t>
      </w:r>
      <w:r w:rsidR="00D36EF9">
        <w:rPr>
          <w:rFonts w:ascii="Times New Roman" w:hAnsi="Times New Roman" w:cs="Times New Roman"/>
          <w:i/>
          <w:sz w:val="28"/>
          <w:szCs w:val="28"/>
        </w:rPr>
        <w:t xml:space="preserve">просим </w:t>
      </w:r>
      <w:r w:rsidR="008922F8">
        <w:rPr>
          <w:rFonts w:ascii="Times New Roman" w:hAnsi="Times New Roman" w:cs="Times New Roman"/>
          <w:i/>
          <w:sz w:val="28"/>
          <w:szCs w:val="28"/>
        </w:rPr>
        <w:t xml:space="preserve">предоставить в администрацию Пяльмского сельского поселения в срок до 30 октября 2018 года. </w:t>
      </w:r>
    </w:p>
    <w:p w:rsidR="008922F8" w:rsidRDefault="008922F8" w:rsidP="008922F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22F8" w:rsidRDefault="008922F8" w:rsidP="008922F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Софинансирование осуществляется за счет средств:</w:t>
      </w:r>
    </w:p>
    <w:p w:rsidR="008922F8" w:rsidRDefault="008922F8" w:rsidP="008922F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бюджета Республики Карелия- субсидия не более </w:t>
      </w:r>
      <w:r w:rsidRPr="000A14D3">
        <w:rPr>
          <w:rFonts w:ascii="Times New Roman" w:hAnsi="Times New Roman" w:cs="Times New Roman"/>
          <w:b/>
          <w:i/>
          <w:sz w:val="28"/>
          <w:szCs w:val="28"/>
        </w:rPr>
        <w:t>1 млн. руб</w:t>
      </w:r>
      <w:r>
        <w:rPr>
          <w:rFonts w:ascii="Times New Roman" w:hAnsi="Times New Roman" w:cs="Times New Roman"/>
          <w:i/>
          <w:sz w:val="28"/>
          <w:szCs w:val="28"/>
        </w:rPr>
        <w:t>.;</w:t>
      </w:r>
    </w:p>
    <w:p w:rsidR="008922F8" w:rsidRDefault="008922F8" w:rsidP="008922F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бюджета Пяльмского сельского поселения – </w:t>
      </w:r>
      <w:r w:rsidRPr="000A14D3">
        <w:rPr>
          <w:rFonts w:ascii="Times New Roman" w:hAnsi="Times New Roman" w:cs="Times New Roman"/>
          <w:b/>
          <w:i/>
          <w:sz w:val="28"/>
          <w:szCs w:val="28"/>
        </w:rPr>
        <w:t>не менее 10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процентов от стоимости проекта;</w:t>
      </w:r>
    </w:p>
    <w:p w:rsidR="008922F8" w:rsidRPr="007951A6" w:rsidRDefault="008922F8" w:rsidP="008922F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безвозмездных поступлений </w:t>
      </w:r>
      <w:r w:rsidR="000A14D3">
        <w:rPr>
          <w:rFonts w:ascii="Times New Roman" w:hAnsi="Times New Roman" w:cs="Times New Roman"/>
          <w:i/>
          <w:sz w:val="28"/>
          <w:szCs w:val="28"/>
        </w:rPr>
        <w:t xml:space="preserve">от физических и юридических лиц – </w:t>
      </w:r>
      <w:r w:rsidR="000A14D3" w:rsidRPr="000A14D3">
        <w:rPr>
          <w:rFonts w:ascii="Times New Roman" w:hAnsi="Times New Roman" w:cs="Times New Roman"/>
          <w:b/>
          <w:i/>
          <w:sz w:val="28"/>
          <w:szCs w:val="28"/>
        </w:rPr>
        <w:t>не менее 5</w:t>
      </w:r>
      <w:r w:rsidR="000A14D3">
        <w:rPr>
          <w:rFonts w:ascii="Times New Roman" w:hAnsi="Times New Roman" w:cs="Times New Roman"/>
          <w:i/>
          <w:sz w:val="28"/>
          <w:szCs w:val="28"/>
        </w:rPr>
        <w:t xml:space="preserve"> процентов от стоимости проекта. </w:t>
      </w:r>
    </w:p>
    <w:p w:rsidR="003834F4" w:rsidRPr="007951A6" w:rsidRDefault="003834F4" w:rsidP="007951A6">
      <w:pPr>
        <w:pStyle w:val="a5"/>
        <w:rPr>
          <w:rFonts w:ascii="Times New Roman" w:hAnsi="Times New Roman" w:cs="Times New Roman"/>
          <w:i/>
        </w:rPr>
      </w:pPr>
    </w:p>
    <w:p w:rsidR="00771FE0" w:rsidRPr="007951A6" w:rsidRDefault="00771FE0" w:rsidP="007951A6">
      <w:pPr>
        <w:pStyle w:val="a5"/>
        <w:rPr>
          <w:rFonts w:ascii="Times New Roman" w:hAnsi="Times New Roman" w:cs="Times New Roman"/>
        </w:rPr>
      </w:pPr>
    </w:p>
    <w:p w:rsidR="007951A6" w:rsidRPr="007951A6" w:rsidRDefault="003426BA">
      <w:pPr>
        <w:pStyle w:val="a5"/>
        <w:rPr>
          <w:rFonts w:ascii="Times New Roman" w:hAnsi="Times New Roman" w:cs="Times New Roman"/>
        </w:rPr>
      </w:pPr>
      <w:r w:rsidRPr="007951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2449830</wp:posOffset>
            </wp:positionV>
            <wp:extent cx="1569720" cy="128016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FE0" w:rsidRPr="007951A6">
        <w:rPr>
          <w:rFonts w:ascii="Times New Roman" w:hAnsi="Times New Roman" w:cs="Times New Roman"/>
        </w:rPr>
        <w:tab/>
      </w:r>
    </w:p>
    <w:sectPr w:rsidR="007951A6" w:rsidRPr="007951A6" w:rsidSect="007951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771FE0"/>
    <w:rsid w:val="000A14D3"/>
    <w:rsid w:val="003426BA"/>
    <w:rsid w:val="003834F4"/>
    <w:rsid w:val="004D71FF"/>
    <w:rsid w:val="00771FE0"/>
    <w:rsid w:val="007951A6"/>
    <w:rsid w:val="008922F8"/>
    <w:rsid w:val="009173F7"/>
    <w:rsid w:val="00CD0AAF"/>
    <w:rsid w:val="00D3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2018-10-23T09:39:00Z</cp:lastPrinted>
  <dcterms:created xsi:type="dcterms:W3CDTF">2018-10-22T12:33:00Z</dcterms:created>
  <dcterms:modified xsi:type="dcterms:W3CDTF">2018-10-23T09:40:00Z</dcterms:modified>
</cp:coreProperties>
</file>