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62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34228" cy="6431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28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48"/>
        <w:ind w:left="2" w:right="8" w:firstLine="0"/>
        <w:jc w:val="center"/>
        <w:rPr>
          <w:b/>
          <w:sz w:val="26"/>
        </w:rPr>
      </w:pPr>
      <w:bookmarkStart w:name="РЕСПУБЛИКА  КАРЕЛИЯ" w:id="1"/>
      <w:bookmarkEnd w:id="1"/>
      <w:r>
        <w:rPr/>
      </w:r>
      <w:r>
        <w:rPr>
          <w:b/>
          <w:sz w:val="26"/>
        </w:rPr>
        <w:t>РЕСПУБЛИКА</w:t>
      </w:r>
      <w:r>
        <w:rPr>
          <w:b/>
          <w:spacing w:val="47"/>
          <w:sz w:val="26"/>
        </w:rPr>
        <w:t> </w:t>
      </w:r>
      <w:r>
        <w:rPr>
          <w:b/>
          <w:spacing w:val="-2"/>
          <w:sz w:val="26"/>
        </w:rPr>
        <w:t>КАРЕЛИЯ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4" w:right="6" w:firstLine="0"/>
        <w:jc w:val="center"/>
        <w:rPr>
          <w:b/>
          <w:sz w:val="26"/>
        </w:rPr>
      </w:pPr>
      <w:bookmarkStart w:name="ПУДОЖСКИЙ МУНИЦИПАЛЬНЫЙ РАЙОН" w:id="2"/>
      <w:bookmarkEnd w:id="2"/>
      <w:r>
        <w:rPr/>
      </w:r>
      <w:r>
        <w:rPr>
          <w:b/>
          <w:spacing w:val="-2"/>
          <w:sz w:val="26"/>
        </w:rPr>
        <w:t>ПУДОЖСКИЙ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МУНИЦИПАЛЬНЫЙ</w:t>
      </w:r>
      <w:r>
        <w:rPr>
          <w:b/>
          <w:spacing w:val="1"/>
          <w:sz w:val="26"/>
        </w:rPr>
        <w:t> </w:t>
      </w:r>
      <w:r>
        <w:rPr>
          <w:b/>
          <w:spacing w:val="-2"/>
          <w:sz w:val="26"/>
        </w:rPr>
        <w:t>РАЙОН</w:t>
      </w:r>
    </w:p>
    <w:p>
      <w:pPr>
        <w:spacing w:line="482" w:lineRule="auto" w:before="296"/>
        <w:ind w:left="3" w:right="6" w:firstLine="0"/>
        <w:jc w:val="center"/>
        <w:rPr>
          <w:b/>
          <w:sz w:val="26"/>
        </w:rPr>
      </w:pPr>
      <w:bookmarkStart w:name="АДМИНИСТРАЦИЯ ПЯЛЬМСКОГО СЕЛЬСКОГО ПОСЕЛ" w:id="3"/>
      <w:bookmarkEnd w:id="3"/>
      <w:r>
        <w:rPr/>
      </w:r>
      <w:r>
        <w:rPr>
          <w:b/>
          <w:sz w:val="26"/>
        </w:rPr>
        <w:t>АДМИНИСТРАЦИЯ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ПЯЛЬМСКОГО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СЕЛЬСКОГО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ПОСЕЛЕНИЯ </w:t>
      </w:r>
      <w:bookmarkStart w:name="ПОСТАНОВЛЕНИЕ" w:id="4"/>
      <w:bookmarkEnd w:id="4"/>
      <w:r>
        <w:rPr>
          <w:b/>
          <w:spacing w:val="-2"/>
          <w:sz w:val="26"/>
        </w:rPr>
        <w:t>ПОСТАНОВЛ</w:t>
      </w:r>
      <w:r>
        <w:rPr>
          <w:b/>
          <w:spacing w:val="-2"/>
          <w:sz w:val="26"/>
        </w:rPr>
        <w:t>ЕНИЕ</w:t>
      </w:r>
    </w:p>
    <w:p>
      <w:pPr>
        <w:tabs>
          <w:tab w:pos="6375" w:val="left" w:leader="none"/>
        </w:tabs>
        <w:spacing w:line="288" w:lineRule="exact" w:before="0"/>
        <w:ind w:left="3" w:right="0" w:firstLine="0"/>
        <w:jc w:val="center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1869058</wp:posOffset>
                </wp:positionH>
                <wp:positionV relativeFrom="paragraph">
                  <wp:posOffset>165733</wp:posOffset>
                </wp:positionV>
                <wp:extent cx="454342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43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3425" h="9525">
                              <a:moveTo>
                                <a:pt x="454329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43298" y="9144"/>
                              </a:lnTo>
                              <a:lnTo>
                                <a:pt x="4543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7.169998pt;margin-top:13.049912pt;width:357.74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от</w:t>
      </w:r>
      <w:r>
        <w:rPr>
          <w:spacing w:val="31"/>
          <w:sz w:val="26"/>
        </w:rPr>
        <w:t>  </w:t>
      </w:r>
      <w:r>
        <w:rPr>
          <w:sz w:val="26"/>
        </w:rPr>
        <w:t>6 апреля</w:t>
      </w:r>
      <w:r>
        <w:rPr>
          <w:spacing w:val="-1"/>
          <w:sz w:val="26"/>
        </w:rPr>
        <w:t> </w:t>
      </w:r>
      <w:r>
        <w:rPr>
          <w:sz w:val="26"/>
        </w:rPr>
        <w:t>2026</w:t>
      </w:r>
      <w:r>
        <w:rPr>
          <w:spacing w:val="60"/>
          <w:sz w:val="26"/>
        </w:rPr>
        <w:t> </w:t>
      </w:r>
      <w:r>
        <w:rPr>
          <w:spacing w:val="-4"/>
          <w:sz w:val="26"/>
        </w:rPr>
        <w:t>года</w:t>
      </w:r>
      <w:r>
        <w:rPr>
          <w:sz w:val="26"/>
        </w:rPr>
        <w:tab/>
      </w:r>
      <w:r>
        <w:rPr>
          <w:spacing w:val="-2"/>
          <w:sz w:val="26"/>
        </w:rPr>
        <w:t>№20-</w:t>
      </w:r>
      <w:r>
        <w:rPr>
          <w:spacing w:val="-10"/>
          <w:sz w:val="26"/>
        </w:rPr>
        <w:t>П</w:t>
      </w:r>
    </w:p>
    <w:p>
      <w:pPr>
        <w:pStyle w:val="Heading1"/>
        <w:spacing w:before="4"/>
        <w:ind w:left="8" w:right="6"/>
      </w:pPr>
      <w:r>
        <w:rPr>
          <w:spacing w:val="-2"/>
          <w:u w:val="single"/>
        </w:rPr>
        <w:t>пос.Пяльма</w:t>
      </w:r>
    </w:p>
    <w:p>
      <w:pPr>
        <w:pStyle w:val="BodyText"/>
        <w:spacing w:before="24"/>
      </w:pPr>
    </w:p>
    <w:p>
      <w:pPr>
        <w:pStyle w:val="Heading2"/>
        <w:spacing w:line="242" w:lineRule="auto"/>
        <w:ind w:right="2364" w:firstLine="268"/>
      </w:pPr>
      <w:r>
        <w:rPr/>
        <w:t>Об</w:t>
      </w:r>
      <w:r>
        <w:rPr>
          <w:spacing w:val="40"/>
        </w:rPr>
        <w:t> </w:t>
      </w:r>
      <w:r>
        <w:rPr/>
        <w:t>утверждении</w:t>
      </w:r>
      <w:r>
        <w:rPr>
          <w:spacing w:val="40"/>
        </w:rPr>
        <w:t> </w:t>
      </w:r>
      <w:r>
        <w:rPr/>
        <w:t>ежеквартального отчета</w:t>
      </w:r>
      <w:r>
        <w:rPr>
          <w:spacing w:val="80"/>
        </w:rPr>
        <w:t> </w:t>
      </w:r>
      <w:r>
        <w:rPr/>
        <w:t>об</w:t>
      </w:r>
      <w:r>
        <w:rPr>
          <w:spacing w:val="-5"/>
        </w:rPr>
        <w:t> </w:t>
      </w:r>
      <w:r>
        <w:rPr/>
        <w:t>исполнении</w:t>
      </w:r>
      <w:r>
        <w:rPr>
          <w:spacing w:val="-9"/>
        </w:rPr>
        <w:t> </w:t>
      </w:r>
      <w:r>
        <w:rPr/>
        <w:t>бюджета</w:t>
      </w:r>
      <w:r>
        <w:rPr>
          <w:spacing w:val="40"/>
        </w:rPr>
        <w:t> </w:t>
      </w:r>
      <w:r>
        <w:rPr/>
        <w:t>Пяльмского</w:t>
      </w:r>
      <w:r>
        <w:rPr>
          <w:spacing w:val="-9"/>
        </w:rPr>
        <w:t> </w:t>
      </w:r>
      <w:r>
        <w:rPr/>
        <w:t>сельского</w:t>
      </w:r>
    </w:p>
    <w:p>
      <w:pPr>
        <w:spacing w:line="271" w:lineRule="exact" w:before="0"/>
        <w:ind w:left="3175" w:right="0" w:firstLine="0"/>
        <w:jc w:val="left"/>
        <w:rPr>
          <w:b/>
          <w:sz w:val="24"/>
        </w:rPr>
      </w:pPr>
      <w:r>
        <w:rPr>
          <w:b/>
          <w:sz w:val="24"/>
        </w:rPr>
        <w:t>поселения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квартал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> года</w:t>
      </w:r>
    </w:p>
    <w:p>
      <w:pPr>
        <w:pStyle w:val="BodyText"/>
        <w:spacing w:before="271"/>
        <w:ind w:left="140" w:right="146" w:firstLine="989"/>
        <w:jc w:val="both"/>
      </w:pPr>
      <w:r>
        <w:rPr/>
        <w:t>В</w:t>
      </w:r>
      <w:r>
        <w:rPr>
          <w:spacing w:val="40"/>
        </w:rPr>
        <w:t> </w:t>
      </w:r>
      <w:r>
        <w:rPr/>
        <w:t>соответствии со ст. 262.2. Бюджетного кодекса РФ «Составление бюджетной отчетности», со ст. 34 Устава Пяльмского сельского поселения,</w:t>
      </w:r>
      <w:r>
        <w:rPr>
          <w:spacing w:val="40"/>
        </w:rPr>
        <w:t> </w:t>
      </w:r>
      <w:r>
        <w:rPr/>
        <w:t>Администрация Пяльмского сельского поселения</w:t>
      </w:r>
    </w:p>
    <w:p>
      <w:pPr>
        <w:pStyle w:val="BodyText"/>
        <w:spacing w:before="1"/>
      </w:pPr>
    </w:p>
    <w:p>
      <w:pPr>
        <w:pStyle w:val="BodyText"/>
        <w:ind w:left="4217"/>
      </w:pPr>
      <w:r>
        <w:rPr>
          <w:spacing w:val="-2"/>
        </w:rPr>
        <w:t>Постановляет:</w:t>
      </w:r>
    </w:p>
    <w:p>
      <w:pPr>
        <w:pStyle w:val="ListParagraph"/>
        <w:numPr>
          <w:ilvl w:val="0"/>
          <w:numId w:val="1"/>
        </w:numPr>
        <w:tabs>
          <w:tab w:pos="1557" w:val="left" w:leader="none"/>
        </w:tabs>
        <w:spacing w:line="237" w:lineRule="auto" w:before="5" w:after="0"/>
        <w:ind w:left="140" w:right="143" w:firstLine="566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80"/>
          <w:sz w:val="24"/>
        </w:rPr>
        <w:t> </w:t>
      </w:r>
      <w:r>
        <w:rPr>
          <w:sz w:val="24"/>
        </w:rPr>
        <w:t>прилагаемый</w:t>
      </w:r>
      <w:r>
        <w:rPr>
          <w:spacing w:val="80"/>
          <w:sz w:val="24"/>
        </w:rPr>
        <w:t> </w:t>
      </w:r>
      <w:r>
        <w:rPr>
          <w:sz w:val="24"/>
        </w:rPr>
        <w:t>ежеквартальный</w:t>
      </w:r>
      <w:r>
        <w:rPr>
          <w:spacing w:val="80"/>
          <w:sz w:val="24"/>
        </w:rPr>
        <w:t> </w:t>
      </w:r>
      <w:r>
        <w:rPr>
          <w:sz w:val="24"/>
        </w:rPr>
        <w:t>отчет</w:t>
      </w:r>
      <w:r>
        <w:rPr>
          <w:spacing w:val="80"/>
          <w:sz w:val="24"/>
        </w:rPr>
        <w:t> </w:t>
      </w:r>
      <w:r>
        <w:rPr>
          <w:sz w:val="24"/>
        </w:rPr>
        <w:t>об</w:t>
      </w:r>
      <w:r>
        <w:rPr>
          <w:spacing w:val="80"/>
          <w:sz w:val="24"/>
        </w:rPr>
        <w:t> </w:t>
      </w:r>
      <w:r>
        <w:rPr>
          <w:sz w:val="24"/>
        </w:rPr>
        <w:t>исполнении</w:t>
      </w:r>
      <w:r>
        <w:rPr>
          <w:spacing w:val="80"/>
          <w:sz w:val="24"/>
        </w:rPr>
        <w:t> </w:t>
      </w:r>
      <w:r>
        <w:rPr>
          <w:sz w:val="24"/>
        </w:rPr>
        <w:t>бюджета</w:t>
      </w:r>
      <w:r>
        <w:rPr>
          <w:spacing w:val="80"/>
          <w:sz w:val="24"/>
        </w:rPr>
        <w:t> </w:t>
      </w:r>
      <w:r>
        <w:rPr>
          <w:sz w:val="24"/>
        </w:rPr>
        <w:t>Пяльмского сельского поселения за I квартал 2026 года.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75" w:lineRule="exact" w:before="3" w:after="0"/>
        <w:ind w:left="1109" w:right="0" w:hanging="258"/>
        <w:jc w:val="left"/>
        <w:rPr>
          <w:sz w:val="24"/>
        </w:rPr>
      </w:pPr>
      <w:r>
        <w:rPr>
          <w:sz w:val="24"/>
        </w:rPr>
        <w:t>Постановление</w:t>
      </w:r>
      <w:r>
        <w:rPr>
          <w:spacing w:val="48"/>
          <w:w w:val="150"/>
          <w:sz w:val="24"/>
        </w:rPr>
        <w:t> </w:t>
      </w:r>
      <w:r>
        <w:rPr>
          <w:sz w:val="24"/>
        </w:rPr>
        <w:t>подлежит</w:t>
      </w:r>
      <w:r>
        <w:rPr>
          <w:spacing w:val="9"/>
          <w:sz w:val="24"/>
        </w:rPr>
        <w:t> </w:t>
      </w:r>
      <w:r>
        <w:rPr>
          <w:sz w:val="24"/>
        </w:rPr>
        <w:t>официальному</w:t>
      </w:r>
      <w:r>
        <w:rPr>
          <w:spacing w:val="3"/>
          <w:sz w:val="24"/>
        </w:rPr>
        <w:t> </w:t>
      </w:r>
      <w:r>
        <w:rPr>
          <w:sz w:val="24"/>
        </w:rPr>
        <w:t>опубликованию</w:t>
      </w:r>
      <w:r>
        <w:rPr>
          <w:spacing w:val="11"/>
          <w:sz w:val="24"/>
        </w:rPr>
        <w:t> </w:t>
      </w:r>
      <w:r>
        <w:rPr>
          <w:sz w:val="24"/>
        </w:rPr>
        <w:t>(обнародованию)</w:t>
      </w:r>
      <w:r>
        <w:rPr>
          <w:spacing w:val="10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СМИ</w:t>
      </w:r>
    </w:p>
    <w:p>
      <w:pPr>
        <w:pStyle w:val="BodyText"/>
        <w:tabs>
          <w:tab w:pos="1315" w:val="left" w:leader="none"/>
          <w:tab w:pos="2750" w:val="left" w:leader="none"/>
          <w:tab w:pos="3959" w:val="left" w:leader="none"/>
          <w:tab w:pos="5331" w:val="left" w:leader="none"/>
          <w:tab w:pos="5666" w:val="left" w:leader="none"/>
          <w:tab w:pos="7189" w:val="left" w:leader="none"/>
          <w:tab w:pos="7626" w:val="left" w:leader="none"/>
          <w:tab w:pos="9232" w:val="left" w:leader="none"/>
        </w:tabs>
        <w:spacing w:line="242" w:lineRule="auto"/>
        <w:ind w:left="140" w:right="133"/>
      </w:pPr>
      <w:r>
        <w:rPr>
          <w:spacing w:val="-2"/>
        </w:rPr>
        <w:t>«Вестник</w:t>
      </w:r>
      <w:r>
        <w:rPr/>
        <w:tab/>
      </w:r>
      <w:r>
        <w:rPr>
          <w:spacing w:val="-2"/>
        </w:rPr>
        <w:t>Пяльмского</w:t>
      </w:r>
      <w:r>
        <w:rPr/>
        <w:tab/>
      </w:r>
      <w:r>
        <w:rPr>
          <w:spacing w:val="-2"/>
        </w:rPr>
        <w:t>сельского</w:t>
      </w:r>
      <w:r>
        <w:rPr/>
        <w:tab/>
      </w:r>
      <w:r>
        <w:rPr>
          <w:spacing w:val="-2"/>
        </w:rPr>
        <w:t>поселения»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размещению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официальном</w:t>
      </w:r>
      <w:r>
        <w:rPr/>
        <w:tab/>
      </w:r>
      <w:r>
        <w:rPr>
          <w:spacing w:val="-2"/>
        </w:rPr>
        <w:t>сайте </w:t>
      </w:r>
      <w:r>
        <w:rPr/>
        <w:t>администрации Пяльмского сельского поселения в сети Интернет.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71" w:lineRule="exact" w:before="0" w:after="0"/>
        <w:ind w:left="1095" w:right="0" w:hanging="244"/>
        <w:jc w:val="left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> </w:t>
      </w:r>
      <w:r>
        <w:rPr>
          <w:sz w:val="24"/>
        </w:rPr>
        <w:t>вступает</w:t>
      </w:r>
      <w:r>
        <w:rPr>
          <w:spacing w:val="-2"/>
          <w:sz w:val="24"/>
        </w:rPr>
        <w:t> </w:t>
      </w:r>
      <w:r>
        <w:rPr>
          <w:sz w:val="24"/>
        </w:rPr>
        <w:t>в силу</w:t>
      </w:r>
      <w:r>
        <w:rPr>
          <w:spacing w:val="-1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момента</w:t>
      </w:r>
      <w:r>
        <w:rPr>
          <w:spacing w:val="-2"/>
          <w:sz w:val="24"/>
        </w:rPr>
        <w:t> подписания.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6897" w:val="left" w:leader="none"/>
        </w:tabs>
        <w:ind w:left="140"/>
      </w:pPr>
      <w:r>
        <w:rPr/>
        <w:t>Глава</w:t>
      </w:r>
      <w:r>
        <w:rPr>
          <w:spacing w:val="-5"/>
        </w:rPr>
        <w:t> </w:t>
      </w:r>
      <w:r>
        <w:rPr/>
        <w:t>Пяльмского</w:t>
      </w:r>
      <w:r>
        <w:rPr>
          <w:spacing w:val="-4"/>
        </w:rPr>
        <w:t> </w:t>
      </w:r>
      <w:r>
        <w:rPr/>
        <w:t>сельского</w:t>
      </w:r>
      <w:r>
        <w:rPr>
          <w:spacing w:val="1"/>
        </w:rPr>
        <w:t> </w:t>
      </w:r>
      <w:r>
        <w:rPr>
          <w:spacing w:val="-2"/>
        </w:rPr>
        <w:t>поселения</w:t>
      </w:r>
      <w:r>
        <w:rPr/>
        <w:tab/>
        <w:t>О.А.</w:t>
      </w:r>
      <w:r>
        <w:rPr>
          <w:spacing w:val="-3"/>
        </w:rPr>
        <w:t> </w:t>
      </w:r>
      <w:r>
        <w:rPr>
          <w:spacing w:val="-2"/>
        </w:rPr>
        <w:t>Гришина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spacing w:before="0"/>
        <w:ind w:left="8731" w:right="132" w:hanging="101"/>
        <w:jc w:val="right"/>
        <w:rPr>
          <w:sz w:val="22"/>
        </w:rPr>
      </w:pPr>
      <w:r>
        <w:rPr>
          <w:sz w:val="22"/>
        </w:rPr>
        <w:t>1</w:t>
      </w:r>
      <w:r>
        <w:rPr>
          <w:spacing w:val="-8"/>
          <w:sz w:val="22"/>
        </w:rPr>
        <w:t> </w:t>
      </w:r>
      <w:r>
        <w:rPr>
          <w:sz w:val="22"/>
        </w:rPr>
        <w:t>экз.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дел</w:t>
      </w:r>
      <w:r>
        <w:rPr>
          <w:sz w:val="22"/>
        </w:rPr>
        <w:t>о 1</w:t>
      </w:r>
      <w:r>
        <w:rPr>
          <w:spacing w:val="1"/>
          <w:sz w:val="22"/>
        </w:rPr>
        <w:t> </w:t>
      </w:r>
      <w:r>
        <w:rPr>
          <w:sz w:val="22"/>
        </w:rPr>
        <w:t>экз. в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Ф</w:t>
      </w:r>
      <w:r>
        <w:rPr>
          <w:spacing w:val="-5"/>
          <w:sz w:val="22"/>
        </w:rPr>
        <w:t>У</w:t>
      </w:r>
    </w:p>
    <w:p>
      <w:pPr>
        <w:spacing w:after="0"/>
        <w:jc w:val="right"/>
        <w:rPr>
          <w:sz w:val="22"/>
        </w:rPr>
        <w:sectPr>
          <w:type w:val="continuous"/>
          <w:pgSz w:w="11910" w:h="16840"/>
          <w:pgMar w:top="920" w:bottom="280" w:left="1559" w:right="425"/>
        </w:sectPr>
      </w:pPr>
    </w:p>
    <w:p>
      <w:pPr>
        <w:spacing w:line="312" w:lineRule="auto" w:before="87"/>
        <w:ind w:left="7252" w:right="128" w:firstLine="2179"/>
        <w:jc w:val="right"/>
        <w:rPr>
          <w:sz w:val="14"/>
        </w:rPr>
      </w:pPr>
      <w:r>
        <w:rPr>
          <w:spacing w:val="-2"/>
          <w:w w:val="105"/>
          <w:sz w:val="14"/>
        </w:rPr>
        <w:t>Утвержден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Постановлением Администрации Пяльмского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сельского поселения №20-П от 06.04.2026 г.</w:t>
      </w:r>
    </w:p>
    <w:p>
      <w:pPr>
        <w:pStyle w:val="BodyText"/>
        <w:spacing w:before="73"/>
        <w:rPr>
          <w:sz w:val="14"/>
        </w:rPr>
      </w:pPr>
    </w:p>
    <w:p>
      <w:pPr>
        <w:spacing w:before="0"/>
        <w:ind w:left="1" w:right="84" w:firstLine="0"/>
        <w:jc w:val="center"/>
        <w:rPr>
          <w:b/>
          <w:sz w:val="14"/>
        </w:rPr>
      </w:pPr>
      <w:r>
        <w:rPr>
          <w:b/>
          <w:spacing w:val="-2"/>
          <w:w w:val="105"/>
          <w:sz w:val="14"/>
        </w:rPr>
        <w:t>ОТЧЕТ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ОБ</w:t>
      </w:r>
      <w:r>
        <w:rPr>
          <w:b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ИСПОЛНЕНИИ</w:t>
      </w:r>
      <w:r>
        <w:rPr>
          <w:b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БЮДЖЕТА</w:t>
      </w:r>
    </w:p>
    <w:p>
      <w:pPr>
        <w:spacing w:before="19"/>
        <w:ind w:left="0" w:right="84" w:firstLine="0"/>
        <w:jc w:val="center"/>
        <w:rPr>
          <w:sz w:val="21"/>
        </w:rPr>
      </w:pPr>
      <w:r>
        <w:rPr>
          <w:sz w:val="21"/>
        </w:rPr>
        <w:t>Пяльмского</w:t>
      </w:r>
      <w:r>
        <w:rPr>
          <w:spacing w:val="-3"/>
          <w:sz w:val="21"/>
        </w:rPr>
        <w:t> </w:t>
      </w:r>
      <w:r>
        <w:rPr>
          <w:sz w:val="21"/>
        </w:rPr>
        <w:t>сельского</w:t>
      </w:r>
      <w:r>
        <w:rPr>
          <w:spacing w:val="-3"/>
          <w:sz w:val="21"/>
        </w:rPr>
        <w:t> </w:t>
      </w:r>
      <w:r>
        <w:rPr>
          <w:sz w:val="21"/>
        </w:rPr>
        <w:t>поселения</w:t>
      </w:r>
      <w:r>
        <w:rPr>
          <w:spacing w:val="-4"/>
          <w:sz w:val="21"/>
        </w:rPr>
        <w:t> </w:t>
      </w:r>
      <w:r>
        <w:rPr>
          <w:sz w:val="21"/>
        </w:rPr>
        <w:t>за</w:t>
      </w:r>
      <w:r>
        <w:rPr>
          <w:spacing w:val="-2"/>
          <w:sz w:val="21"/>
        </w:rPr>
        <w:t> </w:t>
      </w:r>
      <w:r>
        <w:rPr>
          <w:sz w:val="21"/>
        </w:rPr>
        <w:t>1</w:t>
      </w:r>
      <w:r>
        <w:rPr>
          <w:spacing w:val="-3"/>
          <w:sz w:val="21"/>
        </w:rPr>
        <w:t> </w:t>
      </w:r>
      <w:r>
        <w:rPr>
          <w:sz w:val="21"/>
        </w:rPr>
        <w:t>квартал</w:t>
      </w:r>
      <w:r>
        <w:rPr>
          <w:spacing w:val="-3"/>
          <w:sz w:val="21"/>
        </w:rPr>
        <w:t> </w:t>
      </w:r>
      <w:r>
        <w:rPr>
          <w:sz w:val="21"/>
        </w:rPr>
        <w:t>2026</w:t>
      </w:r>
      <w:r>
        <w:rPr>
          <w:spacing w:val="-2"/>
          <w:sz w:val="21"/>
        </w:rPr>
        <w:t> </w:t>
      </w:r>
      <w:r>
        <w:rPr>
          <w:spacing w:val="-7"/>
          <w:sz w:val="21"/>
        </w:rPr>
        <w:t>г.</w:t>
      </w:r>
    </w:p>
    <w:p>
      <w:pPr>
        <w:pStyle w:val="BodyText"/>
        <w:spacing w:before="72"/>
        <w:rPr>
          <w:sz w:val="13"/>
        </w:rPr>
      </w:pPr>
    </w:p>
    <w:p>
      <w:pPr>
        <w:pStyle w:val="ListParagraph"/>
        <w:numPr>
          <w:ilvl w:val="1"/>
          <w:numId w:val="1"/>
        </w:numPr>
        <w:tabs>
          <w:tab w:pos="4646" w:val="left" w:leader="none"/>
        </w:tabs>
        <w:spacing w:line="240" w:lineRule="auto" w:before="0" w:after="0"/>
        <w:ind w:left="4646" w:right="0" w:hanging="133"/>
        <w:jc w:val="left"/>
        <w:rPr>
          <w:b/>
          <w:sz w:val="13"/>
        </w:rPr>
      </w:pPr>
      <w:r>
        <w:rPr>
          <w:b/>
          <w:sz w:val="13"/>
        </w:rPr>
        <w:t>Доходы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бюджета</w:t>
      </w: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447"/>
        <w:gridCol w:w="1498"/>
        <w:gridCol w:w="936"/>
        <w:gridCol w:w="989"/>
        <w:gridCol w:w="946"/>
      </w:tblGrid>
      <w:tr>
        <w:trPr>
          <w:trHeight w:val="476" w:hRule="atLeast"/>
        </w:trPr>
        <w:tc>
          <w:tcPr>
            <w:tcW w:w="5314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показателя</w:t>
            </w:r>
          </w:p>
        </w:tc>
        <w:tc>
          <w:tcPr>
            <w:tcW w:w="447" w:type="dxa"/>
          </w:tcPr>
          <w:p>
            <w:pPr>
              <w:pStyle w:val="TableParagraph"/>
              <w:spacing w:line="266" w:lineRule="auto" w:before="78"/>
              <w:ind w:left="30" w:firstLine="64"/>
              <w:rPr>
                <w:sz w:val="13"/>
              </w:rPr>
            </w:pPr>
            <w:r>
              <w:rPr>
                <w:spacing w:val="-4"/>
                <w:sz w:val="13"/>
              </w:rPr>
              <w:t>Код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строки</w:t>
            </w:r>
          </w:p>
        </w:tc>
        <w:tc>
          <w:tcPr>
            <w:tcW w:w="1498" w:type="dxa"/>
          </w:tcPr>
          <w:p>
            <w:pPr>
              <w:pStyle w:val="TableParagraph"/>
              <w:spacing w:line="147" w:lineRule="exact"/>
              <w:ind w:left="409" w:hanging="89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дохода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по</w:t>
            </w:r>
          </w:p>
          <w:p>
            <w:pPr>
              <w:pStyle w:val="TableParagraph"/>
              <w:spacing w:line="160" w:lineRule="atLeast"/>
              <w:ind w:left="317" w:firstLine="91"/>
              <w:rPr>
                <w:sz w:val="13"/>
              </w:rPr>
            </w:pPr>
            <w:r>
              <w:rPr>
                <w:spacing w:val="-2"/>
                <w:sz w:val="13"/>
              </w:rPr>
              <w:t>бюджетной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классификации</w:t>
            </w:r>
          </w:p>
        </w:tc>
        <w:tc>
          <w:tcPr>
            <w:tcW w:w="936" w:type="dxa"/>
          </w:tcPr>
          <w:p>
            <w:pPr>
              <w:pStyle w:val="TableParagraph"/>
              <w:spacing w:line="147" w:lineRule="exact"/>
              <w:ind w:left="123" w:hanging="94"/>
              <w:rPr>
                <w:sz w:val="13"/>
              </w:rPr>
            </w:pPr>
            <w:r>
              <w:rPr>
                <w:spacing w:val="-2"/>
                <w:sz w:val="13"/>
              </w:rPr>
              <w:t>Утвержденные</w:t>
            </w:r>
          </w:p>
          <w:p>
            <w:pPr>
              <w:pStyle w:val="TableParagraph"/>
              <w:spacing w:line="160" w:lineRule="atLeast"/>
              <w:ind w:left="151" w:hanging="29"/>
              <w:rPr>
                <w:sz w:val="13"/>
              </w:rPr>
            </w:pPr>
            <w:r>
              <w:rPr>
                <w:spacing w:val="-2"/>
                <w:sz w:val="13"/>
              </w:rPr>
              <w:t>бюджетные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назначения</w:t>
            </w:r>
          </w:p>
        </w:tc>
        <w:tc>
          <w:tcPr>
            <w:tcW w:w="989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83"/>
              <w:rPr>
                <w:sz w:val="13"/>
              </w:rPr>
            </w:pPr>
            <w:r>
              <w:rPr>
                <w:spacing w:val="-2"/>
                <w:sz w:val="13"/>
              </w:rPr>
              <w:t>Исполнено</w:t>
            </w:r>
          </w:p>
        </w:tc>
        <w:tc>
          <w:tcPr>
            <w:tcW w:w="946" w:type="dxa"/>
          </w:tcPr>
          <w:p>
            <w:pPr>
              <w:pStyle w:val="TableParagraph"/>
              <w:spacing w:line="266" w:lineRule="auto" w:before="78"/>
              <w:ind w:left="170" w:hanging="149"/>
              <w:rPr>
                <w:sz w:val="13"/>
              </w:rPr>
            </w:pPr>
            <w:r>
              <w:rPr>
                <w:spacing w:val="-2"/>
                <w:sz w:val="13"/>
              </w:rPr>
              <w:t>Неисполненные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назначения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line="143" w:lineRule="exact" w:before="11"/>
              <w:ind w:left="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7" w:type="dxa"/>
          </w:tcPr>
          <w:p>
            <w:pPr>
              <w:pStyle w:val="TableParagraph"/>
              <w:spacing w:line="143" w:lineRule="exact" w:before="11"/>
              <w:ind w:lef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498" w:type="dxa"/>
          </w:tcPr>
          <w:p>
            <w:pPr>
              <w:pStyle w:val="TableParagraph"/>
              <w:spacing w:line="143" w:lineRule="exact" w:before="11"/>
              <w:ind w:left="12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143" w:lineRule="exact" w:before="11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 w:before="11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946" w:type="dxa"/>
          </w:tcPr>
          <w:p>
            <w:pPr>
              <w:pStyle w:val="TableParagraph"/>
              <w:spacing w:line="143" w:lineRule="exact" w:before="11"/>
              <w:ind w:left="10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бюджета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всего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13,460,109.86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3,019,914.78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10,440,195.08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числе: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НАЛОГОВЫЕ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НЕНАЛОГОВЫЕ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ДОХОДЫ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10000000000000000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7,807,900.00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1,685,296.78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6,122,603.22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НАЛОГИ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ПРИБЫЛЬ,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ДОХОДЫ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10100000000000000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246,000.00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52,320.12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193,679.88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доходы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физических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лиц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10102000010000110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246,000.00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52,320.12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193,679.88</w:t>
            </w:r>
          </w:p>
        </w:tc>
      </w:tr>
      <w:tr>
        <w:trPr>
          <w:trHeight w:val="1926" w:hRule="atLeast"/>
        </w:trPr>
        <w:tc>
          <w:tcPr>
            <w:tcW w:w="5314" w:type="dxa"/>
          </w:tcPr>
          <w:p>
            <w:pPr>
              <w:pStyle w:val="TableParagraph"/>
              <w:spacing w:line="84" w:lineRule="exact"/>
              <w:ind w:left="2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доходы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физических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лиц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доходов,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источником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которых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является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налоговый</w:t>
            </w:r>
          </w:p>
          <w:p>
            <w:pPr>
              <w:pStyle w:val="TableParagraph"/>
              <w:spacing w:line="160" w:lineRule="atLeast" w:before="5"/>
              <w:ind w:left="21" w:right="82"/>
              <w:rPr>
                <w:sz w:val="13"/>
              </w:rPr>
            </w:pPr>
            <w:r>
              <w:rPr>
                <w:sz w:val="13"/>
              </w:rPr>
              <w:t>агент, в части суммы налога, не превышающей 650 тысяч рублей за налоговые периоды до 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января 2025 года, а также в части суммы налога, не превышающей 312 тысяч рублей за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налоговые периоды после 1 января 2025 года (за исключением доходов, в отношении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которых исчисление и уплата налога осуществляются в соответствии со статьями 227, 227.1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и 228 Налогового кодекса Российской Федерации, доходов от долевого участия 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организации, полученных физическим лицом - налоговым резидентом Российской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Федерации в виде дивидендов, доходов, относящихся к налоговым базам, указанным 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пунктах 6.1 и 6.2 статьи 210 Налогового кодекса Российской Федерации), а также налог на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доходы физических лиц в отношении доходов от долевого участия в организации,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полученных физическим лицом, не являющимся налоговым резидентом Российской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Федерации, в виде дивидендов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10102010010000110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127,000.00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33,761.40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93,238.60</w:t>
            </w:r>
          </w:p>
        </w:tc>
      </w:tr>
      <w:tr>
        <w:trPr>
          <w:trHeight w:val="2089" w:hRule="atLeast"/>
        </w:trPr>
        <w:tc>
          <w:tcPr>
            <w:tcW w:w="5314" w:type="dxa"/>
          </w:tcPr>
          <w:p>
            <w:pPr>
              <w:pStyle w:val="TableParagraph"/>
              <w:spacing w:line="82" w:lineRule="exact"/>
              <w:ind w:left="2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доходы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физических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лиц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доходов,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источником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которых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является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налоговый</w:t>
            </w:r>
          </w:p>
          <w:p>
            <w:pPr>
              <w:pStyle w:val="TableParagraph"/>
              <w:spacing w:line="160" w:lineRule="atLeast" w:before="5"/>
              <w:ind w:left="21" w:right="82"/>
              <w:rPr>
                <w:sz w:val="13"/>
              </w:rPr>
            </w:pPr>
            <w:r>
              <w:rPr>
                <w:sz w:val="13"/>
              </w:rPr>
              <w:t>агент, в части суммы налога, не превышающей 650 тысяч рублей за налоговые периоды до 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января 2025 года, а также в части суммы налога, не превышающей 312 тысяч рублей за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налоговые периоды после 1 января 2025 года (за исключением доходов, в отношении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которых исчисление и уплата налога осуществляются в соответствии со статьями 227, 227.1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и 228 Налогового кодекса Российской Федерации, доходов от долевого участия 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организации, полученных физическим лицом - налоговым резидентом Российской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Федерации в виде дивидендов, доходов, относящихся к налоговым базам, указанным 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пунктах 6.1 и 6.2 статьи 210 Налогового кодекса Российской Федерации), а также налог на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доходы физических лиц в отношении доходов от долевого участия в организации,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полученных физическим лицом, не являющимся налоговым резидентом Российской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Федерации, в виде дивидендов (сумма платежа (перерасчеты, недоимка и задолженность по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соответствующему платежу, в том числе по отмененному)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25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25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10102010011000110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25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25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33,761.40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25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283" w:hRule="atLeast"/>
        </w:trPr>
        <w:tc>
          <w:tcPr>
            <w:tcW w:w="5314" w:type="dxa"/>
          </w:tcPr>
          <w:p>
            <w:pPr>
              <w:pStyle w:val="TableParagraph"/>
              <w:spacing w:line="160" w:lineRule="atLeast" w:before="109"/>
              <w:ind w:left="21" w:right="54"/>
              <w:rPr>
                <w:sz w:val="13"/>
              </w:rPr>
            </w:pPr>
            <w:r>
              <w:rPr>
                <w:sz w:val="13"/>
              </w:rPr>
              <w:t>Налог на доходы физических лиц с доходов, полученных от осуществления деятельности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физическими лицами, зарегистрированными в качестве индивидуальных предпринимателей,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нотариусов, занимающихся частной практикой, адвокатов, учредивших адвокатские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кабинеты, и других лиц, занимающихся частной практикой в соответствии со статьей 227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Налогового кодекса Российской Федерации (в части суммы налога, не превышающей 650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тысяч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рублей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за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налоговые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периоды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до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января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года,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а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также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части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суммы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налога,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не превышающей 312 тысяч рублей за налоговые периоды после 1 января 2025 года)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6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6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10102020010000110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6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6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250.22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6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15,749.78</w:t>
            </w:r>
          </w:p>
        </w:tc>
      </w:tr>
      <w:tr>
        <w:trPr>
          <w:trHeight w:val="1444" w:hRule="atLeast"/>
        </w:trPr>
        <w:tc>
          <w:tcPr>
            <w:tcW w:w="5314" w:type="dxa"/>
          </w:tcPr>
          <w:p>
            <w:pPr>
              <w:pStyle w:val="TableParagraph"/>
              <w:spacing w:line="99" w:lineRule="exact"/>
              <w:ind w:left="2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доходы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физических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лиц с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доходов,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полученных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осуществления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деятельности</w:t>
            </w:r>
          </w:p>
          <w:p>
            <w:pPr>
              <w:pStyle w:val="TableParagraph"/>
              <w:spacing w:line="160" w:lineRule="atLeast" w:before="5"/>
              <w:ind w:left="21" w:right="54"/>
              <w:rPr>
                <w:sz w:val="13"/>
              </w:rPr>
            </w:pPr>
            <w:r>
              <w:rPr>
                <w:sz w:val="13"/>
              </w:rPr>
              <w:t>физическими лицами, зарегистрированными в качестве индивидуальных предпринимателей,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нотариусов, занимающихся частной практикой, адвокатов, учредивших адвокатские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кабинеты, и других лиц, занимающихся частной практикой в соответствии со статьей 227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Налогового кодекса Российской Федерации (в части суммы налога, не превышающей 650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тысяч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рублей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за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налоговые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периоды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до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января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года,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а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также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части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суммы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налога,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не превышающей 312 тысяч рублей за налоговые периоды после 1 января 2025 года) (сумма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платежа (перерасчеты, недоимка и задолженность по соответствующему платежу, в том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числе по отмененному)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8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10102020011000110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8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250.22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8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122" w:hRule="atLeast"/>
        </w:trPr>
        <w:tc>
          <w:tcPr>
            <w:tcW w:w="5314" w:type="dxa"/>
          </w:tcPr>
          <w:p>
            <w:pPr>
              <w:pStyle w:val="TableParagraph"/>
              <w:spacing w:line="108" w:lineRule="exact"/>
              <w:ind w:left="2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доходы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физических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лиц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доходов,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полученных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физическими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лицами </w:t>
            </w:r>
            <w:r>
              <w:rPr>
                <w:spacing w:val="-10"/>
                <w:sz w:val="13"/>
              </w:rPr>
              <w:t>в</w:t>
            </w:r>
          </w:p>
          <w:p>
            <w:pPr>
              <w:pStyle w:val="TableParagraph"/>
              <w:spacing w:line="160" w:lineRule="atLeast" w:before="5"/>
              <w:ind w:left="21" w:right="82"/>
              <w:rPr>
                <w:sz w:val="13"/>
              </w:rPr>
            </w:pPr>
            <w:r>
              <w:rPr>
                <w:sz w:val="13"/>
              </w:rPr>
              <w:t>соответствии со статьей 228 Налогового кодекса Российской Федерации (за исключением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доходов от долевого участия в организации, полученных физическим лицом - налоговым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резидентом Российской Федерации в виде дивидендов) (в части суммы налога, не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превышающей 650 тысяч рублей за налоговые периоды до 1 января 2025 года, а также 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части суммы налога, не превышающей 312 тысяч рублей за налоговые периоды после 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января 2025 года)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5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5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10102030010000110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5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5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11.45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5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7,988.55</w:t>
            </w:r>
          </w:p>
        </w:tc>
      </w:tr>
      <w:tr>
        <w:trPr>
          <w:trHeight w:val="1283" w:hRule="atLeast"/>
        </w:trPr>
        <w:tc>
          <w:tcPr>
            <w:tcW w:w="5314" w:type="dxa"/>
          </w:tcPr>
          <w:p>
            <w:pPr>
              <w:pStyle w:val="TableParagraph"/>
              <w:spacing w:line="103" w:lineRule="exact"/>
              <w:ind w:left="2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доходы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физических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лиц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доходов,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полученных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физическими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лицами </w:t>
            </w:r>
            <w:r>
              <w:rPr>
                <w:spacing w:val="-10"/>
                <w:sz w:val="13"/>
              </w:rPr>
              <w:t>в</w:t>
            </w:r>
          </w:p>
          <w:p>
            <w:pPr>
              <w:pStyle w:val="TableParagraph"/>
              <w:spacing w:line="160" w:lineRule="atLeast" w:before="5"/>
              <w:ind w:left="21" w:right="82"/>
              <w:rPr>
                <w:sz w:val="13"/>
              </w:rPr>
            </w:pPr>
            <w:r>
              <w:rPr>
                <w:sz w:val="13"/>
              </w:rPr>
              <w:t>соответствии со статьей 228 Налогового кодекса Российской Федерации (за исключением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доходов от долевого участия в организации, полученных физическим лицом - налоговым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резидентом Российской Федерации в виде дивидендов) (в части суммы налога, не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превышающей 650 тысяч рублей за налоговые периоды до 1 января 2025 года, а также 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части суммы налога, не превышающей 312 тысяч рублей за налоговые периоды после 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января 2025 года) (сумма платежа (перерасчеты, недоимка и задолженность по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соответствующему платежу, в том числе по отмененному)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6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6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10102030011000110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6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6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11.45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6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476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 доходы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физических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лиц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части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суммы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налога,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относящейся к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налоговой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базе,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указанной в пункте 6.2 статьи 210 Налогового кодекса Российской Федерации, не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превышающей 5 миллионов рублей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10102210010000110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95,000.00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18,297.05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76,702.95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2240" w:h="15840"/>
          <w:pgMar w:top="1200" w:bottom="1056" w:left="992" w:right="992"/>
        </w:sectPr>
      </w:pPr>
    </w:p>
    <w:tbl>
      <w:tblPr>
        <w:tblW w:w="0" w:type="auto"/>
        <w:jc w:val="lef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447"/>
        <w:gridCol w:w="1498"/>
        <w:gridCol w:w="936"/>
        <w:gridCol w:w="989"/>
        <w:gridCol w:w="946"/>
      </w:tblGrid>
      <w:tr>
        <w:trPr>
          <w:trHeight w:val="637" w:hRule="atLeast"/>
        </w:trPr>
        <w:tc>
          <w:tcPr>
            <w:tcW w:w="5314" w:type="dxa"/>
          </w:tcPr>
          <w:p>
            <w:pPr>
              <w:pStyle w:val="TableParagraph"/>
              <w:spacing w:line="120" w:lineRule="exact"/>
              <w:ind w:left="2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 доходы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физических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лиц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части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суммы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налога,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относящейся к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налоговой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базе,</w:t>
            </w:r>
          </w:p>
          <w:p>
            <w:pPr>
              <w:pStyle w:val="TableParagraph"/>
              <w:spacing w:line="160" w:lineRule="atLeast" w:before="5"/>
              <w:ind w:left="21" w:right="140"/>
              <w:rPr>
                <w:sz w:val="13"/>
              </w:rPr>
            </w:pPr>
            <w:r>
              <w:rPr>
                <w:sz w:val="13"/>
              </w:rPr>
              <w:t>указанной в пункте 6.2 статьи 210 Налогового кодекса Российской Федерации, не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превышающей 5 миллионов рублей (сумма платежа (перерасчеты, недоимка 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задолженность по соответствующему платежу, в том числе по отмененному)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10102210011000110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18,297.05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НАЛОГИ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ТОВАРЫ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(РАБОТЫ,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УСЛУГИ),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РЕАЛИЗУЕМЫЕ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ТЕРРИТОРИИ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РОССИЙСКОЙ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ФЕДЕРАЦИИ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10300000000000000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6,587,400.00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1,430,290.63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5,157,109.37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Акцизы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подакцизным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товарам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(продукции),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производимым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территории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Российской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Федерации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10302000010000110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6,587,400.00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1,430,290.63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5,157,109.37</w:t>
            </w:r>
          </w:p>
        </w:tc>
      </w:tr>
      <w:tr>
        <w:trPr>
          <w:trHeight w:val="477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 от уплаты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акцизов на дизельное топливо, подлежащие распределению </w:t>
            </w:r>
            <w:r>
              <w:rPr>
                <w:spacing w:val="-2"/>
                <w:sz w:val="13"/>
              </w:rPr>
              <w:t>между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10302230010000110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3,447,000.00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710,311.76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2,736,688.24</w:t>
            </w:r>
          </w:p>
        </w:tc>
      </w:tr>
      <w:tr>
        <w:trPr>
          <w:trHeight w:val="798" w:hRule="atLeast"/>
        </w:trPr>
        <w:tc>
          <w:tcPr>
            <w:tcW w:w="5314" w:type="dxa"/>
          </w:tcPr>
          <w:p>
            <w:pPr>
              <w:pStyle w:val="TableParagraph"/>
              <w:spacing w:line="115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 от уплаты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акцизов на дизельное топливо, подлежащие распределению </w:t>
            </w:r>
            <w:r>
              <w:rPr>
                <w:spacing w:val="-2"/>
                <w:sz w:val="13"/>
              </w:rPr>
              <w:t>между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установленных дифференцированных нормативов отчислений в местные бюджеты (по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нормативам, установленным федеральным законом о федеральном бюджете в целях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формирования дорожных фондов субъектов Российской Федерации)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10302231010000110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3,447,000.00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710,311.76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2,736,688.24</w:t>
            </w:r>
          </w:p>
        </w:tc>
      </w:tr>
      <w:tr>
        <w:trPr>
          <w:trHeight w:val="637" w:hRule="atLeast"/>
        </w:trPr>
        <w:tc>
          <w:tcPr>
            <w:tcW w:w="5314" w:type="dxa"/>
          </w:tcPr>
          <w:p>
            <w:pPr>
              <w:pStyle w:val="TableParagraph"/>
              <w:spacing w:line="120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от уплаты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акцизов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 моторные масла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для дизельных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и (или) </w:t>
            </w:r>
            <w:r>
              <w:rPr>
                <w:spacing w:val="-2"/>
                <w:sz w:val="13"/>
              </w:rPr>
              <w:t>карбюраторных</w:t>
            </w:r>
          </w:p>
          <w:p>
            <w:pPr>
              <w:pStyle w:val="TableParagraph"/>
              <w:spacing w:line="160" w:lineRule="atLeast" w:before="5"/>
              <w:ind w:left="21" w:right="82"/>
              <w:rPr>
                <w:sz w:val="13"/>
              </w:rPr>
            </w:pPr>
            <w:r>
              <w:rPr>
                <w:sz w:val="13"/>
              </w:rPr>
              <w:t>(инжекторных) двигателей, подлежащие распределению между бюджетами субъектов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Российской Федерации и местными бюджетами с учетом установленных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дифференцированных нормативов отчислений в местные бюджеты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10302240010000110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16,800.00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3,216.77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13,583.23</w:t>
            </w:r>
          </w:p>
        </w:tc>
      </w:tr>
      <w:tr>
        <w:trPr>
          <w:trHeight w:val="959" w:hRule="atLeast"/>
        </w:trPr>
        <w:tc>
          <w:tcPr>
            <w:tcW w:w="5314" w:type="dxa"/>
          </w:tcPr>
          <w:p>
            <w:pPr>
              <w:pStyle w:val="TableParagraph"/>
              <w:spacing w:line="111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от уплаты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акцизов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 моторные масла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для дизельных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и (или) </w:t>
            </w:r>
            <w:r>
              <w:rPr>
                <w:spacing w:val="-2"/>
                <w:sz w:val="13"/>
              </w:rPr>
              <w:t>карбюраторных</w:t>
            </w:r>
          </w:p>
          <w:p>
            <w:pPr>
              <w:pStyle w:val="TableParagraph"/>
              <w:spacing w:line="160" w:lineRule="atLeast" w:before="5"/>
              <w:ind w:left="21" w:right="82"/>
              <w:rPr>
                <w:sz w:val="13"/>
              </w:rPr>
            </w:pPr>
            <w:r>
              <w:rPr>
                <w:sz w:val="13"/>
              </w:rPr>
              <w:t>(инжекторных) двигателей, подлежащие распределению между бюджетами субъектов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Российской Федерации и местными бюджетами с учетом установленных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дифференцированных нормативов отчислений в местные бюджеты (по нормативам,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установленным федеральным законом о федеральном бюджете в целях формирования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дорожных фондов субъектов Российской Федерации)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1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1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10302241010000110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1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16,800.00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1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3,216.77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1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13,583.23</w:t>
            </w:r>
          </w:p>
        </w:tc>
      </w:tr>
      <w:tr>
        <w:trPr>
          <w:trHeight w:val="476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 от уплаты акцизов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 автомобильный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бензин,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подлежащие распределению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между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10302250010000110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3,334,200.00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786,900.43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2,547,299.57</w:t>
            </w:r>
          </w:p>
        </w:tc>
      </w:tr>
      <w:tr>
        <w:trPr>
          <w:trHeight w:val="798" w:hRule="atLeast"/>
        </w:trPr>
        <w:tc>
          <w:tcPr>
            <w:tcW w:w="5314" w:type="dxa"/>
          </w:tcPr>
          <w:p>
            <w:pPr>
              <w:pStyle w:val="TableParagraph"/>
              <w:spacing w:line="115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 от уплаты акцизов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 автомобильный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бензин,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подлежащие распределению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между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установленных дифференцированных нормативов отчислений в местные бюджеты (по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нормативам, установленным федеральным законом о федеральном бюджете в целях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формирования дорожных фондов субъектов Российской Федерации)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10302251010000110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3,334,200.00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786,900.43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2,547,299.57</w:t>
            </w:r>
          </w:p>
        </w:tc>
      </w:tr>
      <w:tr>
        <w:trPr>
          <w:trHeight w:val="476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 от уплаты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акцизов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 прямогонный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бензин, подлежащие распределению </w:t>
            </w:r>
            <w:r>
              <w:rPr>
                <w:spacing w:val="-2"/>
                <w:sz w:val="13"/>
              </w:rPr>
              <w:t>между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10302260010000110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-210,600.00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-70,138.33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-140,461.67</w:t>
            </w:r>
          </w:p>
        </w:tc>
      </w:tr>
      <w:tr>
        <w:trPr>
          <w:trHeight w:val="798" w:hRule="atLeast"/>
        </w:trPr>
        <w:tc>
          <w:tcPr>
            <w:tcW w:w="5314" w:type="dxa"/>
          </w:tcPr>
          <w:p>
            <w:pPr>
              <w:pStyle w:val="TableParagraph"/>
              <w:spacing w:line="115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 от уплаты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акцизов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 прямогонный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бензин, подлежащие распределению </w:t>
            </w:r>
            <w:r>
              <w:rPr>
                <w:spacing w:val="-2"/>
                <w:sz w:val="13"/>
              </w:rPr>
              <w:t>между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установленных дифференцированных нормативов отчислений в местные бюджеты (по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нормативам, установленным федеральным законом о федеральном бюджете в целях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формирования дорожных фондов субъектов Российской Федерации)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10302261010000110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-210,600.00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-70,138.33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-140,461.67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НАЛОГИ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ИМУЩЕСТВО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814,000.00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82,686.03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731,313.97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Налог 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имущество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физических </w:t>
            </w:r>
            <w:r>
              <w:rPr>
                <w:spacing w:val="-5"/>
                <w:sz w:val="13"/>
              </w:rPr>
              <w:t>лиц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10601000000000110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514,000.00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47,200.98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466,799.02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Налог 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имущество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физических лиц,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взимаемый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по ставкам, применяемым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к </w:t>
            </w:r>
            <w:r>
              <w:rPr>
                <w:spacing w:val="-2"/>
                <w:sz w:val="13"/>
              </w:rPr>
              <w:t>объектам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налогообложения,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расположенным в границах сельских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10601030100000110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514,000.00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47,200.98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466,799.02</w:t>
            </w:r>
          </w:p>
        </w:tc>
      </w:tr>
      <w:tr>
        <w:trPr>
          <w:trHeight w:val="637" w:hRule="atLeast"/>
        </w:trPr>
        <w:tc>
          <w:tcPr>
            <w:tcW w:w="5314" w:type="dxa"/>
          </w:tcPr>
          <w:p>
            <w:pPr>
              <w:pStyle w:val="TableParagraph"/>
              <w:spacing w:line="120" w:lineRule="exact"/>
              <w:ind w:left="21"/>
              <w:rPr>
                <w:sz w:val="13"/>
              </w:rPr>
            </w:pPr>
            <w:r>
              <w:rPr>
                <w:sz w:val="13"/>
              </w:rPr>
              <w:t>Налог 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имущество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физических лиц,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взимаемый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по ставкам, применяемым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к </w:t>
            </w:r>
            <w:r>
              <w:rPr>
                <w:spacing w:val="-2"/>
                <w:sz w:val="13"/>
              </w:rPr>
              <w:t>объектам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налогообложения, расположенным в границах сельских поселений (сумма платежа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(перерасчеты, недоимка и задолженность по соответствующему платежу, в том числе 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отмененному)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10601030101000110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47,200.98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Земельный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налог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10606000000000110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35,485.05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264,514.95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Земельный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налог с</w:t>
            </w:r>
            <w:r>
              <w:rPr>
                <w:spacing w:val="-2"/>
                <w:sz w:val="13"/>
              </w:rPr>
              <w:t> организаций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10606030000000110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151,000.00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30,839.06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120,160.94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Земельный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налог с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организаций,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обладающих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земельным участком, расположенным </w:t>
            </w:r>
            <w:r>
              <w:rPr>
                <w:spacing w:val="-10"/>
                <w:sz w:val="13"/>
              </w:rPr>
              <w:t>в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границах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сельских</w:t>
            </w:r>
            <w:r>
              <w:rPr>
                <w:spacing w:val="-2"/>
                <w:sz w:val="13"/>
              </w:rPr>
              <w:t> поселений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10606033100000110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151,000.00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30,839.06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120,160.94</w:t>
            </w:r>
          </w:p>
        </w:tc>
      </w:tr>
      <w:tr>
        <w:trPr>
          <w:trHeight w:val="477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Земельный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налог с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организаций,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обладающих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земельным участком, расположенным </w:t>
            </w:r>
            <w:r>
              <w:rPr>
                <w:spacing w:val="-10"/>
                <w:sz w:val="13"/>
              </w:rPr>
              <w:t>в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границах сельских поселений (сумма платежа (перерасчеты, недоимка и задолженность по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соответствующему платежу, в том числе по отмененному)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10606033101000110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30,839.06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Земельный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налог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физических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лиц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10606040000000110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4,645.99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144,354.01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Земельный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налог с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физических лиц, обладающих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земельным участком,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расположенным </w:t>
            </w:r>
            <w:r>
              <w:rPr>
                <w:spacing w:val="-10"/>
                <w:sz w:val="13"/>
              </w:rPr>
              <w:t>в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границах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сельских</w:t>
            </w:r>
            <w:r>
              <w:rPr>
                <w:spacing w:val="-2"/>
                <w:sz w:val="13"/>
              </w:rPr>
              <w:t> поселений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10606043100000110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4,645.99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144,354.01</w:t>
            </w:r>
          </w:p>
        </w:tc>
      </w:tr>
      <w:tr>
        <w:trPr>
          <w:trHeight w:val="477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Земельный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налог с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физических лиц, обладающих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земельным участком,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расположенным </w:t>
            </w:r>
            <w:r>
              <w:rPr>
                <w:spacing w:val="-10"/>
                <w:sz w:val="13"/>
              </w:rPr>
              <w:t>в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границах сельских поселений (сумма платежа (перерасчеты, недоимка и задолженность по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соответствующему платежу, в том числе по отмененному)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10606043101000110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4,645.99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ИСПОЛЬЗОВАНИЯ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ИМУЩЕСТВА,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НАХОДЯЩЕГОСЯ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10"/>
                <w:sz w:val="13"/>
              </w:rPr>
              <w:t>В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ГОСУДАРСТВЕННОЙ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МУНИЦИПАЛЬНОЙ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СОБСТВЕННОСТИ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11100000000000000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26,000.00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74,000.00</w:t>
            </w:r>
          </w:p>
        </w:tc>
      </w:tr>
      <w:tr>
        <w:trPr>
          <w:trHeight w:val="637" w:hRule="atLeast"/>
        </w:trPr>
        <w:tc>
          <w:tcPr>
            <w:tcW w:w="5314" w:type="dxa"/>
          </w:tcPr>
          <w:p>
            <w:pPr>
              <w:pStyle w:val="TableParagraph"/>
              <w:spacing w:line="120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получаемые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виде арендной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либо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иной 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за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передачу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возмездное</w:t>
            </w:r>
          </w:p>
          <w:p>
            <w:pPr>
              <w:pStyle w:val="TableParagraph"/>
              <w:spacing w:line="160" w:lineRule="atLeast" w:before="5"/>
              <w:ind w:left="21" w:right="82"/>
              <w:rPr>
                <w:sz w:val="13"/>
              </w:rPr>
            </w:pPr>
            <w:r>
              <w:rPr>
                <w:sz w:val="13"/>
              </w:rPr>
              <w:t>пользование государственного и муниципального имущества (за исключением имущества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бюджетных и автономных учреждений, а также имущества государственных 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муниципальных унитарных предприятий, в том числе казенных)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11105000000000120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26,000.00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74,000.00</w:t>
            </w:r>
          </w:p>
        </w:tc>
      </w:tr>
      <w:tr>
        <w:trPr>
          <w:trHeight w:val="637" w:hRule="atLeast"/>
        </w:trPr>
        <w:tc>
          <w:tcPr>
            <w:tcW w:w="5314" w:type="dxa"/>
          </w:tcPr>
          <w:p>
            <w:pPr>
              <w:pStyle w:val="TableParagraph"/>
              <w:spacing w:line="120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сдачи в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аренду имущества,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находящегося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оперативном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управлении </w:t>
            </w:r>
            <w:r>
              <w:rPr>
                <w:spacing w:val="-2"/>
                <w:sz w:val="13"/>
              </w:rPr>
              <w:t>органов</w:t>
            </w:r>
          </w:p>
          <w:p>
            <w:pPr>
              <w:pStyle w:val="TableParagraph"/>
              <w:spacing w:line="160" w:lineRule="atLeast" w:before="5"/>
              <w:ind w:left="21" w:right="140"/>
              <w:rPr>
                <w:sz w:val="13"/>
              </w:rPr>
            </w:pPr>
            <w:r>
              <w:rPr>
                <w:sz w:val="13"/>
              </w:rPr>
              <w:t>государственной власти, органов местного самоуправления, органов управления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государственными внебюджетными фондами и созданных ими учреждений (за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исключением имущества бюджетных и автономных учреждений)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11105030000000120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26,000.00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74,000.00</w:t>
            </w:r>
          </w:p>
        </w:tc>
      </w:tr>
      <w:tr>
        <w:trPr>
          <w:trHeight w:val="477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сдачи в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аренду имущества,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находящегося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оперативном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управлении </w:t>
            </w:r>
            <w:r>
              <w:rPr>
                <w:spacing w:val="-2"/>
                <w:sz w:val="13"/>
              </w:rPr>
              <w:t>органов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управления сельских поселений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созданных ими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учреждений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(за исключением имущества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муниципальных бюджетных и автономных учреждений)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11105035100000120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26,000.00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74,000.00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ОКАЗАНИЯ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ПЛАТНЫХ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КОМПЕНСАЦИИ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ЗАТРАТ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ГОСУДАРСТВА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11300000000000000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60,500.00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оказания платных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(работ)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11301000000000130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60,500.00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Прочие доходы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оказания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платных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(работ)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11301990000000130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60,500.00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Прочие доходы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от оказания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платных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(работ)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получателями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средств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бюджетов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сельских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11301995100000130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60,500.00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2240" w:h="15840"/>
          <w:pgMar w:top="1060" w:bottom="1083" w:left="992" w:right="992"/>
        </w:sectPr>
      </w:pPr>
    </w:p>
    <w:tbl>
      <w:tblPr>
        <w:tblW w:w="0" w:type="auto"/>
        <w:jc w:val="lef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447"/>
        <w:gridCol w:w="1498"/>
        <w:gridCol w:w="936"/>
        <w:gridCol w:w="989"/>
        <w:gridCol w:w="946"/>
      </w:tblGrid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НЕНАЛОГОВЫЕ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ДОХОДЫ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11700000000000000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-6,000.00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Невыясненные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поступления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11701000000000180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-6,000.00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Невыясненные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поступления,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зачисляемые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бюджеты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сельских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11701050100000180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-6,000.00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БЕЗВОЗМЕЗДНЫЕ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ПОСТУПЛЕНИЯ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20000000000000000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5,652,209.86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1,334,618.00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4,317,591.86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БЕЗВОЗМЕЗДНЫЕ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ПОСТУПЛЕНИЯ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ДРУГИХ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БЮДЖЕТОВ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БЮДЖЕТНОЙ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СИСТЕМЫ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ФЕДЕРАЦИИ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5,631,259.86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1,313,668.00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4,317,591.86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Дотации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бюджетам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бюджетной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системы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Российской </w:t>
            </w:r>
            <w:r>
              <w:rPr>
                <w:spacing w:val="-2"/>
                <w:sz w:val="13"/>
              </w:rPr>
              <w:t>Федерации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20210000000000150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4,875,694.76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1,218,918.00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3,656,776.76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Дотации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 выравнивание бюджетной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20215001000000150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4,875,694.76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1,218,918.00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3,656,776.76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Дотации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бюджетам сельских поселений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выравнивание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бюджетной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обеспеченности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из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бюджета субъекта Российской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Федерации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20215001100000150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4,875,694.76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1,218,918.00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3,656,776.76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Субсидии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бюджетам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бюджетной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системы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Федерации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(межбюджетные </w:t>
            </w:r>
            <w:r>
              <w:rPr>
                <w:spacing w:val="-2"/>
                <w:sz w:val="13"/>
              </w:rPr>
              <w:t>субсидии)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20220000000000150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374,565.10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374,565.10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Субсидии бюджетам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реализацию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программ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формирования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современной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городской </w:t>
            </w:r>
            <w:r>
              <w:rPr>
                <w:spacing w:val="-2"/>
                <w:sz w:val="13"/>
              </w:rPr>
              <w:t>среды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20225555000000150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374,565.10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374,565.10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Субсидии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бюджетам сельских поселений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реализацию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программ </w:t>
            </w:r>
            <w:r>
              <w:rPr>
                <w:spacing w:val="-2"/>
                <w:sz w:val="13"/>
              </w:rPr>
              <w:t>формирования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современной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городской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среды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20225555100000150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374,565.10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374,565.10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Субвенции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бюджетам бюджетной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системы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-2"/>
                <w:sz w:val="13"/>
              </w:rPr>
              <w:t> Федерации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20230000000000150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381,000.00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94,750.00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286,250.00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Субвенции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местным бюджетам 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выполнение передаваемых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полномочий</w:t>
            </w:r>
            <w:r>
              <w:rPr>
                <w:spacing w:val="-2"/>
                <w:sz w:val="13"/>
              </w:rPr>
              <w:t> субъектов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Российской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Федерации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20230024000000150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Субвенции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бюджетам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сельских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поселений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выполнение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передаваемых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полномочий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субъектов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Федерации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20230024100000150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Субвенции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бюджетам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 осуществление первичного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воинского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учета органами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местного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самоуправления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поселений,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муниципальных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городских</w:t>
            </w:r>
            <w:r>
              <w:rPr>
                <w:spacing w:val="-2"/>
                <w:sz w:val="13"/>
              </w:rPr>
              <w:t> округов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20235118000000150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379,000.00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94,750.00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284,250.00</w:t>
            </w:r>
          </w:p>
        </w:tc>
      </w:tr>
      <w:tr>
        <w:trPr>
          <w:trHeight w:val="476" w:hRule="atLeast"/>
        </w:trPr>
        <w:tc>
          <w:tcPr>
            <w:tcW w:w="5314" w:type="dxa"/>
          </w:tcPr>
          <w:p>
            <w:pPr>
              <w:pStyle w:val="TableParagraph"/>
              <w:spacing w:line="160" w:lineRule="atLeast" w:before="130"/>
              <w:ind w:left="21"/>
              <w:rPr>
                <w:sz w:val="13"/>
              </w:rPr>
            </w:pPr>
            <w:r>
              <w:rPr>
                <w:sz w:val="13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20235118100000150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379,000.00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94,750.00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284,250.00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БЕЗВОЗМЕЗДНЫЕ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ПОСТУПЛЕНИЯ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20700000000000000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20,950.00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20,950.00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Прочие безвозмездные поступления 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бюджеты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сельских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20705000100000150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20,950.00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20,950.00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Прочие безвозмездные поступления 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бюджеты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сельских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20705030100000150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20,950.00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20,950.00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</w:tbl>
    <w:p>
      <w:pPr>
        <w:pStyle w:val="BodyText"/>
        <w:spacing w:before="73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4622" w:val="left" w:leader="none"/>
        </w:tabs>
        <w:spacing w:line="240" w:lineRule="auto" w:before="1" w:after="0"/>
        <w:ind w:left="4622" w:right="0" w:hanging="133"/>
        <w:jc w:val="left"/>
        <w:rPr>
          <w:b/>
          <w:sz w:val="13"/>
        </w:rPr>
      </w:pPr>
      <w:r>
        <w:rPr>
          <w:b/>
          <w:sz w:val="13"/>
        </w:rPr>
        <w:t>Расходы</w:t>
      </w:r>
      <w:r>
        <w:rPr>
          <w:b/>
          <w:spacing w:val="9"/>
          <w:sz w:val="13"/>
        </w:rPr>
        <w:t> </w:t>
      </w:r>
      <w:r>
        <w:rPr>
          <w:b/>
          <w:spacing w:val="-2"/>
          <w:sz w:val="13"/>
        </w:rPr>
        <w:t>бюджета</w:t>
      </w:r>
    </w:p>
    <w:p>
      <w:pPr>
        <w:pStyle w:val="BodyText"/>
        <w:spacing w:before="2"/>
        <w:rPr>
          <w:b/>
          <w:sz w:val="18"/>
        </w:rPr>
      </w:pPr>
    </w:p>
    <w:tbl>
      <w:tblPr>
        <w:tblW w:w="0" w:type="auto"/>
        <w:jc w:val="lef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447"/>
        <w:gridCol w:w="1498"/>
        <w:gridCol w:w="936"/>
        <w:gridCol w:w="989"/>
        <w:gridCol w:w="946"/>
      </w:tblGrid>
      <w:tr>
        <w:trPr>
          <w:trHeight w:val="477" w:hRule="atLeast"/>
        </w:trPr>
        <w:tc>
          <w:tcPr>
            <w:tcW w:w="5314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показателя</w:t>
            </w:r>
          </w:p>
        </w:tc>
        <w:tc>
          <w:tcPr>
            <w:tcW w:w="447" w:type="dxa"/>
          </w:tcPr>
          <w:p>
            <w:pPr>
              <w:pStyle w:val="TableParagraph"/>
              <w:spacing w:line="266" w:lineRule="auto" w:before="78"/>
              <w:ind w:left="30" w:firstLine="64"/>
              <w:rPr>
                <w:sz w:val="13"/>
              </w:rPr>
            </w:pPr>
            <w:r>
              <w:rPr>
                <w:spacing w:val="-4"/>
                <w:sz w:val="13"/>
              </w:rPr>
              <w:t>Код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строки</w:t>
            </w:r>
          </w:p>
        </w:tc>
        <w:tc>
          <w:tcPr>
            <w:tcW w:w="1498" w:type="dxa"/>
          </w:tcPr>
          <w:p>
            <w:pPr>
              <w:pStyle w:val="TableParagraph"/>
              <w:spacing w:line="266" w:lineRule="auto"/>
              <w:ind w:left="409" w:hanging="113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расхода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бюджетной</w:t>
            </w:r>
          </w:p>
          <w:p>
            <w:pPr>
              <w:pStyle w:val="TableParagraph"/>
              <w:spacing w:line="128" w:lineRule="exact"/>
              <w:ind w:left="317"/>
              <w:rPr>
                <w:sz w:val="13"/>
              </w:rPr>
            </w:pPr>
            <w:r>
              <w:rPr>
                <w:spacing w:val="-2"/>
                <w:sz w:val="13"/>
              </w:rPr>
              <w:t>классификации</w:t>
            </w:r>
          </w:p>
        </w:tc>
        <w:tc>
          <w:tcPr>
            <w:tcW w:w="936" w:type="dxa"/>
          </w:tcPr>
          <w:p>
            <w:pPr>
              <w:pStyle w:val="TableParagraph"/>
              <w:spacing w:line="266" w:lineRule="auto"/>
              <w:ind w:left="123" w:hanging="94"/>
              <w:rPr>
                <w:sz w:val="13"/>
              </w:rPr>
            </w:pPr>
            <w:r>
              <w:rPr>
                <w:spacing w:val="-2"/>
                <w:sz w:val="13"/>
              </w:rPr>
              <w:t>Утвержденные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бюджетные</w:t>
            </w:r>
          </w:p>
          <w:p>
            <w:pPr>
              <w:pStyle w:val="TableParagraph"/>
              <w:spacing w:line="128" w:lineRule="exact"/>
              <w:ind w:left="151"/>
              <w:rPr>
                <w:sz w:val="13"/>
              </w:rPr>
            </w:pPr>
            <w:r>
              <w:rPr>
                <w:spacing w:val="-2"/>
                <w:sz w:val="13"/>
              </w:rPr>
              <w:t>назначения</w:t>
            </w:r>
          </w:p>
        </w:tc>
        <w:tc>
          <w:tcPr>
            <w:tcW w:w="989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83"/>
              <w:rPr>
                <w:sz w:val="13"/>
              </w:rPr>
            </w:pPr>
            <w:r>
              <w:rPr>
                <w:spacing w:val="-2"/>
                <w:sz w:val="13"/>
              </w:rPr>
              <w:t>Исполнено</w:t>
            </w:r>
          </w:p>
        </w:tc>
        <w:tc>
          <w:tcPr>
            <w:tcW w:w="946" w:type="dxa"/>
          </w:tcPr>
          <w:p>
            <w:pPr>
              <w:pStyle w:val="TableParagraph"/>
              <w:spacing w:line="266" w:lineRule="auto" w:before="78"/>
              <w:ind w:left="170" w:hanging="149"/>
              <w:rPr>
                <w:sz w:val="13"/>
              </w:rPr>
            </w:pPr>
            <w:r>
              <w:rPr>
                <w:spacing w:val="-2"/>
                <w:sz w:val="13"/>
              </w:rPr>
              <w:t>Неисполненные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назначения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line="143" w:lineRule="exact" w:before="11"/>
              <w:ind w:left="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7" w:type="dxa"/>
          </w:tcPr>
          <w:p>
            <w:pPr>
              <w:pStyle w:val="TableParagraph"/>
              <w:spacing w:line="143" w:lineRule="exact" w:before="11"/>
              <w:ind w:lef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498" w:type="dxa"/>
          </w:tcPr>
          <w:p>
            <w:pPr>
              <w:pStyle w:val="TableParagraph"/>
              <w:spacing w:line="143" w:lineRule="exact" w:before="11"/>
              <w:ind w:left="12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143" w:lineRule="exact" w:before="11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 w:before="11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946" w:type="dxa"/>
          </w:tcPr>
          <w:p>
            <w:pPr>
              <w:pStyle w:val="TableParagraph"/>
              <w:spacing w:line="143" w:lineRule="exact" w:before="11"/>
              <w:ind w:left="10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бюджета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всего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15,042,520.51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3,864,957.88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11,177,562.63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числе: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ОБЩЕГОСУДАРСТВЕННЫЕ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ВОПРОСЫ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0100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5,970,000.00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1,799,280.92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4,170,719.08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Функционирование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высшего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должностного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лица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субъекта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Федерации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муниципального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образования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0102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1,415,197.00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355,770.22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1,059,426.78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Непрограммные направления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0102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1,415,197.00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355,770.22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1,059,426.78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Глава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-2"/>
                <w:sz w:val="13"/>
              </w:rPr>
              <w:t> образования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1,415,197.00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355,770.22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1,059,426.78</w:t>
            </w:r>
          </w:p>
        </w:tc>
      </w:tr>
      <w:tr>
        <w:trPr>
          <w:trHeight w:val="477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выплаты персоналу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 целях 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выполнения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функций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государственными (муниципальными) органами, казенными учреждениями, органами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управления государственными внебюджетными фондами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1"/>
              <w:ind w:left="12" w:right="37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0102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70С0012050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1,415,197.00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355,770.22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1,059,426.78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2"/>
                <w:sz w:val="13"/>
              </w:rPr>
              <w:t> органов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1,415,197.00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355,770.22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1,059,426.78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труда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2"/>
                <w:sz w:val="13"/>
              </w:rPr>
              <w:t> органов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1,086,941.00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294,593.58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792,347.42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Взносы по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обязательному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социальному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страхованию на выплаты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денежного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содержания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работникам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государственных (муниципальных)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line="130" w:lineRule="exact"/>
              <w:ind w:left="12" w:right="37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0102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70С0012050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328,256.00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61,176.64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267,079.36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Функционирование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Правительства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Федерации,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высших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исполнительных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органов субъектов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Федерации, местных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0104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2,012,803.00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387,106.98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1,625,696.02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Непрограммные направления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0104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2,012,803.00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387,106.98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1,625,696.02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Центральный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аппарат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2,010,803.00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387,106.98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1,623,696.02</w:t>
            </w:r>
          </w:p>
        </w:tc>
      </w:tr>
      <w:tr>
        <w:trPr>
          <w:trHeight w:val="476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выплаты персоналу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 целях 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выполнения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функций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государственными (муниципальными) органами, казенными учреждениями, органами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управления государственными внебюджетными фондами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1"/>
              <w:ind w:left="12" w:right="37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0104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70С0012040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1,898,524.35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377,415.66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1,521,108.69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2"/>
                <w:sz w:val="13"/>
              </w:rPr>
              <w:t> органов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1,898,524.35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377,415.66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1,521,108.69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труда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2"/>
                <w:sz w:val="13"/>
              </w:rPr>
              <w:t> органов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1,544,396.00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312,497.41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1,231,898.59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Взносы по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обязательному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социальному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страхованию на выплаты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денежного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содержания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работникам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государственных (муниципальных)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line="130" w:lineRule="exact"/>
              <w:ind w:left="12" w:right="37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0104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70С0012040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354,128.35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64,918.25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289,210.10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 работ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 для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line="130" w:lineRule="exact"/>
              <w:ind w:left="12" w:right="37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0104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70С0012040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112,278.65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9,691.32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102,587.33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Иные закупки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работ 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для обеспечения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line="130" w:lineRule="exact"/>
              <w:ind w:left="12" w:right="37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0104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70С0012040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112,278.65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9,691.32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102,587.33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112,278.65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9,691.32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102,587.33</w:t>
            </w:r>
          </w:p>
        </w:tc>
      </w:tr>
      <w:tr>
        <w:trPr>
          <w:trHeight w:val="637" w:hRule="atLeast"/>
        </w:trPr>
        <w:tc>
          <w:tcPr>
            <w:tcW w:w="5314" w:type="dxa"/>
          </w:tcPr>
          <w:p>
            <w:pPr>
              <w:pStyle w:val="TableParagraph"/>
              <w:spacing w:line="120" w:lineRule="exact"/>
              <w:ind w:left="21"/>
              <w:rPr>
                <w:sz w:val="13"/>
              </w:rPr>
            </w:pPr>
            <w:r>
              <w:rPr>
                <w:sz w:val="13"/>
              </w:rPr>
              <w:t>Осуществление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полномочий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Республики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Карелия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по созданию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60" w:lineRule="atLeast" w:before="5"/>
              <w:ind w:left="21" w:right="82"/>
              <w:rPr>
                <w:sz w:val="13"/>
              </w:rPr>
            </w:pPr>
            <w:r>
              <w:rPr>
                <w:sz w:val="13"/>
              </w:rPr>
              <w:t>обеспечению деятельности административных комиссий и определению перечня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должностных лиц, уполномоченных составлять протоколы об административных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правонарушениях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2" w:right="37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0104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70С0073750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 работ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 для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line="130" w:lineRule="exact"/>
              <w:ind w:left="12" w:right="37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0104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70С0073750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Иные закупки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работ 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для обеспечения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line="130" w:lineRule="exact"/>
              <w:ind w:left="12" w:right="37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0104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70С0073750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Резервные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фонды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Непрограммные направления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Резервные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фонды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местных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7000070050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2240" w:h="15840"/>
          <w:pgMar w:top="1060" w:bottom="1110" w:left="992" w:right="992"/>
        </w:sectPr>
      </w:pPr>
    </w:p>
    <w:tbl>
      <w:tblPr>
        <w:tblW w:w="0" w:type="auto"/>
        <w:jc w:val="lef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447"/>
        <w:gridCol w:w="1498"/>
        <w:gridCol w:w="936"/>
        <w:gridCol w:w="989"/>
        <w:gridCol w:w="946"/>
      </w:tblGrid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бюджетные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ассигнования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7000070050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Резервные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средства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7000070050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870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общегосударственные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вопросы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2,540,000.00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1,056,403.72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1,483,596.28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Непрограммные направления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2,540,000.00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1,056,403.72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1,483,596.28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Реализация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государственных функций,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связанных с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общегосударственным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управлением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7000070920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2,540,000.00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1,056,403.72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1,483,596.28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 работ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 для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7000070920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2,540,000.00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1,056,403.72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1,483,596.28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Иные закупки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работ 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для обеспечения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7000070920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2,540,000.00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1,056,403.72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1,483,596.28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энергетических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ресурсов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0113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7000070920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247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2,540,000.00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1,056,403.72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1,483,596.28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НАЦИОНАЛЬНАЯ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ОБОРОНА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0200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379,000.00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59,156.24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319,843.76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Мобилизационная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вневойсковая </w:t>
            </w:r>
            <w:r>
              <w:rPr>
                <w:spacing w:val="-2"/>
                <w:sz w:val="13"/>
              </w:rPr>
              <w:t>подготовка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0203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379,000.00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59,156.24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319,843.76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Непрограммные направления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0203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379,000.00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59,156.24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319,843.76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Субвенции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 осуществление первичного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воинского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учета на территориях,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где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отсутствуют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военные </w:t>
            </w:r>
            <w:r>
              <w:rPr>
                <w:spacing w:val="-2"/>
                <w:sz w:val="13"/>
              </w:rPr>
              <w:t>комиссариаты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0203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7000051180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379,000.00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59,156.24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319,843.76</w:t>
            </w:r>
          </w:p>
        </w:tc>
      </w:tr>
      <w:tr>
        <w:trPr>
          <w:trHeight w:val="476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выплаты персоналу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 целях 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выполнения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функций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государственными (муниципальными) органами, казенными учреждениями, органами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управления государственными внебюджетными фондами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0203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7000051180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379,000.00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59,156.24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319,843.76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2"/>
                <w:sz w:val="13"/>
              </w:rPr>
              <w:t> органов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0203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7000051180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379,000.00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59,156.24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319,843.76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труда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2"/>
                <w:sz w:val="13"/>
              </w:rPr>
              <w:t> органов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0203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7000051180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291,090.00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47,374.04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243,715.96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Взносы по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обязательному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социальному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страхованию на выплаты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денежного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содержания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работникам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государственных (муниципальных)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0203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7000051180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87,910.00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11,782.20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76,127.80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НАЦИОНАЛЬНАЯ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ЭКОНОМИКА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0400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3,757,850.00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1,193,696.00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2,564,154.00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Дорожное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хозяйство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(дорожные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фонды)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0409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3,757,850.00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1,193,696.00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2,564,154.00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Непрограммные направления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0409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3,757,850.00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1,193,696.00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2,564,154.00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Содержание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дорог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0409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7000076020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3,757,850.00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1,193,696.00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2,564,154.00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 работ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 для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0409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7000076020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3,757,850.00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1,193,696.00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2,564,154.00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Иные закупки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работ 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для обеспечения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0409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7000076020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3,757,850.00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1,193,696.00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2,564,154.00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0409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7000076020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3,020,950.00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628,157.60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2,392,792.40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энергетических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ресурсов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0409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7000076020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247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736,900.00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565,538.40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171,361.60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ЖИЛИЩНО-КОММУНАЛЬНОЕ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ХОЗЯЙСТВО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0500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1,684,398.46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1,684,398.46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Благоустройство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0503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1,684,398.46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1,684,398.46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Реализация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программ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формирования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современной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городской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среды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397,039.01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397,039.01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 работ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 для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line="130" w:lineRule="exact"/>
              <w:ind w:left="12" w:right="3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0503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200И455550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397,039.01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397,039.01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Иные закупки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работ 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для обеспечения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line="130" w:lineRule="exact"/>
              <w:ind w:left="12" w:right="3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0503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200И455550</w:t>
            </w:r>
          </w:p>
          <w:p>
            <w:pPr>
              <w:pStyle w:val="TableParagraph"/>
              <w:spacing w:before="16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397,039.01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397,039.01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397,039.01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397,039.01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Непрограммные направления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0503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1,287,359.45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1,287,359.45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Мероприятия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благоустройству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0503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7000076050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1,287,359.45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1,287,359.45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 работ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 для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0503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7000076050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1,287,359.45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1,287,359.45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Иные закупки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работ 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для обеспечения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0503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7000076050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1,287,359.45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1,287,359.45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0503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7000076050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1,287,359.45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1,287,359.45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КУЛЬТУРА,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КИНЕМАТОГРАФИЯ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0800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2,318,802.60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618,971.64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1,699,830.96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2,318,802.60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618,971.64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1,699,830.96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Непрограммные направления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2,318,802.60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618,971.64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1,699,830.96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Мероприятия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сфере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культуры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(прочая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и </w:t>
            </w:r>
            <w:r>
              <w:rPr>
                <w:spacing w:val="-2"/>
                <w:sz w:val="13"/>
              </w:rPr>
              <w:t>услуг)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7000017777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111,302.60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111,302.60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 работ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 для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7000017777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111,302.60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111,302.60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Иные закупки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работ 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для обеспечения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7000017777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111,302.60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111,302.60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7000017777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111,302.60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111,302.60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Дворцы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и дома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культуры,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другие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учреждения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культуры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(архив)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7000024400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2,207,500.00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618,971.64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1,588,528.36</w:t>
            </w:r>
          </w:p>
        </w:tc>
      </w:tr>
      <w:tr>
        <w:trPr>
          <w:trHeight w:val="476" w:hRule="atLeast"/>
        </w:trPr>
        <w:tc>
          <w:tcPr>
            <w:tcW w:w="5314" w:type="dxa"/>
          </w:tcPr>
          <w:p>
            <w:pPr>
              <w:pStyle w:val="TableParagraph"/>
              <w:spacing w:line="125" w:lineRule="exact"/>
              <w:ind w:left="21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выплаты персоналу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 целях 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выполнения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функций</w:t>
            </w:r>
          </w:p>
          <w:p>
            <w:pPr>
              <w:pStyle w:val="TableParagraph"/>
              <w:spacing w:line="160" w:lineRule="atLeast" w:before="5"/>
              <w:ind w:left="21"/>
              <w:rPr>
                <w:sz w:val="13"/>
              </w:rPr>
            </w:pPr>
            <w:r>
              <w:rPr>
                <w:sz w:val="13"/>
              </w:rPr>
              <w:t>государственными (муниципальными) органами, казенными учреждениями, органами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управления государственными внебюджетными фондами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7000024400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1,407,500.00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274,034.34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1,133,465.66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Расходы на выплаты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казенных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7000024400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1,407,500.00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274,034.34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1,133,465.66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труда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7000024400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111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1,084,900.00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219,430.68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865,469.32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Взносы по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обязательному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социальному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страхованию на выплаты по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оплате </w:t>
            </w:r>
            <w:r>
              <w:rPr>
                <w:spacing w:val="-4"/>
                <w:sz w:val="13"/>
              </w:rPr>
              <w:t>труда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работников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и иные выплаты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работникам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7000024400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119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322,600.00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54,603.66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267,996.34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before="146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 работ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 для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(муниципальных)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7000024400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344,937.30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455,062.70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Иные закупки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работ 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для обеспечения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(муниципальных)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7000024400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344,937.30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455,062.70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7000024400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5,000.00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55,000.00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энергетических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ресурсов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0801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7000024400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247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740,000.00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339,937.30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400,062.70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СОЦИАЛЬНАЯ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ПОЛИТИКА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1000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730,841.00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182,710.08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548,130.92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Пенсионное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обеспечение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1001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730,841.00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182,710.08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548,130.92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Непрограммные направления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1001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730,841.00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182,710.08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548,130.92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Пенсии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государственному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пенсионному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обеспечению,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доплаты к </w:t>
            </w:r>
            <w:r>
              <w:rPr>
                <w:spacing w:val="-2"/>
                <w:sz w:val="13"/>
              </w:rPr>
              <w:t>пенсиям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1001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7000081010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730,841.00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182,710.08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548,130.92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Социальное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иные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населению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1001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7000081010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730,841.00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182,710.08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548,130.92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2240" w:h="15840"/>
          <w:pgMar w:top="1060" w:bottom="1217" w:left="992" w:right="992"/>
        </w:sectPr>
      </w:pPr>
    </w:p>
    <w:tbl>
      <w:tblPr>
        <w:tblW w:w="0" w:type="auto"/>
        <w:jc w:val="lef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447"/>
        <w:gridCol w:w="1498"/>
        <w:gridCol w:w="936"/>
        <w:gridCol w:w="989"/>
        <w:gridCol w:w="946"/>
      </w:tblGrid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Публичные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нормативные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социальные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выплаты </w:t>
            </w:r>
            <w:r>
              <w:rPr>
                <w:spacing w:val="-2"/>
                <w:sz w:val="13"/>
              </w:rPr>
              <w:t>гражданам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1001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7000081010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310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730,841.00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182,710.08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548,130.92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пенсии,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социальные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доплаты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пенсиям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1001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7000081010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312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730,841.00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182,710.08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548,130.92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МЕЖБЮДЖЕТНЫЕ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ТРАНСФЕРТЫ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ХАРАКТЕРА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БЮДЖЕТАМ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БЮДЖЕТНОЙ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СИСТЕМЫ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ФЕДЕРАЦИИ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1400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201,628.45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11,143.00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190,485.45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межбюджетные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трансферты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характера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1403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0000000000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201,628.45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11,143.00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190,485.45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Непрограммные направления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1403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7000000000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201,628.45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11,143.00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190,485.45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Иные межбюджетные трансферты,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передаваемые бюджетам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муниципальных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районов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из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бюджетов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городских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и сельских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1403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7000046210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201,628.45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11,143.00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190,485.45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Межбюджетные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трансферты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1403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7000046210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201,628.45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11,143.00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190,485.45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межбюджетные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трансферты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1403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7000046210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540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201,628.45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11,143.00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190,485.45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Результат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исполнения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бюджета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(дефицит/профицит)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-1,582,410.65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-845,043.10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</w:tr>
    </w:tbl>
    <w:p>
      <w:pPr>
        <w:pStyle w:val="BodyText"/>
        <w:spacing w:before="69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3705" w:val="left" w:leader="none"/>
        </w:tabs>
        <w:spacing w:line="240" w:lineRule="auto" w:before="1" w:after="0"/>
        <w:ind w:left="3705" w:right="0" w:hanging="133"/>
        <w:jc w:val="left"/>
        <w:rPr>
          <w:b/>
          <w:sz w:val="13"/>
        </w:rPr>
      </w:pPr>
      <w:r>
        <w:rPr>
          <w:b/>
          <w:sz w:val="13"/>
        </w:rPr>
        <w:t>Источники</w:t>
      </w:r>
      <w:r>
        <w:rPr>
          <w:b/>
          <w:spacing w:val="5"/>
          <w:sz w:val="13"/>
        </w:rPr>
        <w:t> </w:t>
      </w:r>
      <w:r>
        <w:rPr>
          <w:b/>
          <w:sz w:val="13"/>
        </w:rPr>
        <w:t>финансирования</w:t>
      </w:r>
      <w:r>
        <w:rPr>
          <w:b/>
          <w:spacing w:val="5"/>
          <w:sz w:val="13"/>
        </w:rPr>
        <w:t> </w:t>
      </w:r>
      <w:r>
        <w:rPr>
          <w:b/>
          <w:sz w:val="13"/>
        </w:rPr>
        <w:t>дефицита</w:t>
      </w:r>
      <w:r>
        <w:rPr>
          <w:b/>
          <w:spacing w:val="5"/>
          <w:sz w:val="13"/>
        </w:rPr>
        <w:t> </w:t>
      </w:r>
      <w:r>
        <w:rPr>
          <w:b/>
          <w:spacing w:val="-2"/>
          <w:sz w:val="13"/>
        </w:rPr>
        <w:t>бюджета</w:t>
      </w:r>
    </w:p>
    <w:p>
      <w:pPr>
        <w:pStyle w:val="BodyText"/>
        <w:spacing w:before="2"/>
        <w:rPr>
          <w:b/>
          <w:sz w:val="18"/>
        </w:rPr>
      </w:pPr>
    </w:p>
    <w:tbl>
      <w:tblPr>
        <w:tblW w:w="0" w:type="auto"/>
        <w:jc w:val="lef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447"/>
        <w:gridCol w:w="1498"/>
        <w:gridCol w:w="936"/>
        <w:gridCol w:w="989"/>
        <w:gridCol w:w="946"/>
      </w:tblGrid>
      <w:tr>
        <w:trPr>
          <w:trHeight w:val="817" w:hRule="atLeast"/>
        </w:trPr>
        <w:tc>
          <w:tcPr>
            <w:tcW w:w="5314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4"/>
              <w:rPr>
                <w:b/>
                <w:sz w:val="13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показателя</w:t>
            </w:r>
          </w:p>
        </w:tc>
        <w:tc>
          <w:tcPr>
            <w:tcW w:w="447" w:type="dxa"/>
          </w:tcPr>
          <w:p>
            <w:pPr>
              <w:pStyle w:val="TableParagraph"/>
              <w:spacing w:before="99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30" w:firstLine="64"/>
              <w:rPr>
                <w:sz w:val="13"/>
              </w:rPr>
            </w:pPr>
            <w:r>
              <w:rPr>
                <w:spacing w:val="-4"/>
                <w:sz w:val="13"/>
              </w:rPr>
              <w:t>Код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строки</w:t>
            </w:r>
          </w:p>
        </w:tc>
        <w:tc>
          <w:tcPr>
            <w:tcW w:w="1498" w:type="dxa"/>
          </w:tcPr>
          <w:p>
            <w:pPr>
              <w:pStyle w:val="TableParagraph"/>
              <w:spacing w:line="266" w:lineRule="auto" w:before="2"/>
              <w:ind w:left="111" w:right="135" w:firstLine="1"/>
              <w:jc w:val="center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источника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финансирования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дефицита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бюджета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бюджетной</w:t>
            </w:r>
          </w:p>
          <w:p>
            <w:pPr>
              <w:pStyle w:val="TableParagraph"/>
              <w:spacing w:line="132" w:lineRule="exact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классификации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123" w:hanging="94"/>
              <w:rPr>
                <w:sz w:val="13"/>
              </w:rPr>
            </w:pPr>
            <w:r>
              <w:rPr>
                <w:spacing w:val="-2"/>
                <w:sz w:val="13"/>
              </w:rPr>
              <w:t>Утвержденные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назначения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4"/>
              <w:rPr>
                <w:b/>
                <w:sz w:val="13"/>
              </w:rPr>
            </w:pPr>
          </w:p>
          <w:p>
            <w:pPr>
              <w:pStyle w:val="TableParagraph"/>
              <w:ind w:left="183"/>
              <w:rPr>
                <w:sz w:val="13"/>
              </w:rPr>
            </w:pPr>
            <w:r>
              <w:rPr>
                <w:spacing w:val="-2"/>
                <w:sz w:val="13"/>
              </w:rPr>
              <w:t>Исполнено</w:t>
            </w:r>
          </w:p>
        </w:tc>
        <w:tc>
          <w:tcPr>
            <w:tcW w:w="946" w:type="dxa"/>
          </w:tcPr>
          <w:p>
            <w:pPr>
              <w:pStyle w:val="TableParagraph"/>
              <w:spacing w:before="99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170" w:hanging="149"/>
              <w:rPr>
                <w:sz w:val="13"/>
              </w:rPr>
            </w:pPr>
            <w:r>
              <w:rPr>
                <w:spacing w:val="-2"/>
                <w:sz w:val="13"/>
              </w:rPr>
              <w:t>Неисполненные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назначения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line="143" w:lineRule="exact" w:before="11"/>
              <w:ind w:left="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7" w:type="dxa"/>
          </w:tcPr>
          <w:p>
            <w:pPr>
              <w:pStyle w:val="TableParagraph"/>
              <w:spacing w:line="143" w:lineRule="exact" w:before="11"/>
              <w:ind w:lef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498" w:type="dxa"/>
          </w:tcPr>
          <w:p>
            <w:pPr>
              <w:pStyle w:val="TableParagraph"/>
              <w:spacing w:line="143" w:lineRule="exact" w:before="11"/>
              <w:ind w:left="12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143" w:lineRule="exact" w:before="11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 w:before="11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946" w:type="dxa"/>
          </w:tcPr>
          <w:p>
            <w:pPr>
              <w:pStyle w:val="TableParagraph"/>
              <w:spacing w:line="143" w:lineRule="exact" w:before="11"/>
              <w:ind w:left="10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Источники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финансирования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дефицита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бюджета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1,582,410.65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845,043.10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737,367.55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числе: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источники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внутреннего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финансирования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520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520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источники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внешнего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финансирования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620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620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Изменение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остатков </w:t>
            </w:r>
            <w:r>
              <w:rPr>
                <w:spacing w:val="-2"/>
                <w:sz w:val="13"/>
              </w:rPr>
              <w:t>средств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01000000000000000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1,582,410.65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845,043.10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737,367.55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Изменение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остатков средств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счетах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по учету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средств </w:t>
            </w:r>
            <w:r>
              <w:rPr>
                <w:spacing w:val="-2"/>
                <w:sz w:val="13"/>
              </w:rPr>
              <w:t>бюджетов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01050000000000000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1,582,410.65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845,043.10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737,367.55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увеличение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остатков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средств, </w:t>
            </w: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01050000000000500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-3,019,914.78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Увеличение прочих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остатков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средств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бюджетов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01050200000000500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-3,019,914.78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Увеличение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прочих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остатков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денежных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средств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бюджетов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01050201000000510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-3,019,914.78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Увеличение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прочих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остатков денежных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средств бюджетов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сельских </w:t>
            </w: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01050201100000510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-3,019,914.78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уменьшение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остатков средств,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01050000000000600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3,864,957.88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Уменьшение прочих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остатков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средств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бюджетов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01050200000000600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3,864,957.88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Уменьшение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прочих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остатков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денежных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средств </w:t>
            </w:r>
            <w:r>
              <w:rPr>
                <w:spacing w:val="-2"/>
                <w:sz w:val="13"/>
              </w:rPr>
              <w:t>бюджетов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01050201000000610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3,864,957.88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Уменьшение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прочих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остатков денежных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средств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бюджетов сельских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010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01050201100000610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3,864,957.88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Х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Изменение иных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финансовых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активов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за счет средств,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размещенных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депозиты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валюте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Российской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Федерации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иностранной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валюте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 кредитных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организациях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01060000000000000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Увеличение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финансовых активов, являющихся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иными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источниками</w:t>
            </w:r>
            <w:r>
              <w:rPr>
                <w:spacing w:val="-2"/>
                <w:sz w:val="13"/>
              </w:rPr>
              <w:t> внутреннего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финансирования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дефицитов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бюджетов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01060000000000500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314" w:type="dxa"/>
          </w:tcPr>
          <w:p>
            <w:pPr>
              <w:pStyle w:val="TableParagraph"/>
              <w:spacing w:line="130" w:lineRule="exact"/>
              <w:ind w:left="21"/>
              <w:rPr>
                <w:sz w:val="13"/>
              </w:rPr>
            </w:pPr>
            <w:r>
              <w:rPr>
                <w:sz w:val="13"/>
              </w:rPr>
              <w:t>Уменьшение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финансовых активов, являющихся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иными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источниками</w:t>
            </w:r>
            <w:r>
              <w:rPr>
                <w:spacing w:val="-2"/>
                <w:sz w:val="13"/>
              </w:rPr>
              <w:t> внутреннего</w:t>
            </w:r>
          </w:p>
          <w:p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z w:val="13"/>
              </w:rPr>
              <w:t>финансирования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дефицитов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бюджетов</w:t>
            </w:r>
          </w:p>
        </w:tc>
        <w:tc>
          <w:tcPr>
            <w:tcW w:w="447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6"/>
              <w:ind w:left="12" w:right="5"/>
              <w:jc w:val="center"/>
              <w:rPr>
                <w:sz w:val="13"/>
              </w:rPr>
            </w:pP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01060000000000600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6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146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53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before="4"/>
              <w:ind w:left="1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spacing w:before="4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946" w:type="dxa"/>
          </w:tcPr>
          <w:p>
            <w:pPr>
              <w:pStyle w:val="TableParagraph"/>
              <w:spacing w:before="4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</w:tbl>
    <w:sectPr>
      <w:type w:val="continuous"/>
      <w:pgSz w:w="12240" w:h="15840"/>
      <w:pgMar w:top="10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85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47" w:hanging="13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1"/>
        <w:sz w:val="13"/>
        <w:szCs w:val="1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01" w:hanging="1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62" w:hanging="1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23" w:hanging="1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84" w:hanging="1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45" w:hanging="1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6" w:hanging="1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7" w:hanging="1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"/>
      <w:jc w:val="center"/>
      <w:outlineLvl w:val="1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36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13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2026-06-17T06:20:16Z</dcterms:created>
  <dcterms:modified xsi:type="dcterms:W3CDTF">2026-06-17T06:20:16Z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LastSaved">
    <vt:filetime>2026-06-17T00:00:00Z</vt:filetime>
  </property>
  <property fmtid="{D5CDD505-2E9C-101B-9397-08002B2CF9AE}" pid="5" name="Producer">
    <vt:lpwstr>iLovePDF</vt:lpwstr>
  </property>
</Properties>
</file>